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C1A82" w14:textId="68895280" w:rsidR="00165BD0" w:rsidRPr="008F66D9" w:rsidRDefault="00165BD0" w:rsidP="00165BD0">
      <w:pPr>
        <w:pStyle w:val="3GPPHeader"/>
        <w:spacing w:after="60"/>
        <w:rPr>
          <w:sz w:val="28"/>
          <w:szCs w:val="28"/>
          <w:highlight w:val="cyan"/>
        </w:rPr>
      </w:pPr>
      <w:r w:rsidRPr="008B075D">
        <w:rPr>
          <w:sz w:val="22"/>
          <w:szCs w:val="20"/>
        </w:rPr>
        <w:t>3GPP TSG RAN WG1 #10</w:t>
      </w:r>
      <w:r>
        <w:rPr>
          <w:sz w:val="22"/>
          <w:szCs w:val="20"/>
        </w:rPr>
        <w:t>6bis-</w:t>
      </w:r>
      <w:r w:rsidRPr="008B075D">
        <w:rPr>
          <w:sz w:val="22"/>
          <w:szCs w:val="20"/>
        </w:rPr>
        <w:t>e</w:t>
      </w:r>
      <w:r w:rsidRPr="008B075D">
        <w:rPr>
          <w:sz w:val="22"/>
          <w:szCs w:val="20"/>
        </w:rPr>
        <w:tab/>
      </w:r>
      <w:r w:rsidR="00974060" w:rsidRPr="00974060">
        <w:rPr>
          <w:sz w:val="22"/>
          <w:szCs w:val="20"/>
        </w:rPr>
        <w:t>R1-2110142</w:t>
      </w:r>
    </w:p>
    <w:p w14:paraId="3081BC0D" w14:textId="01DAFFAD" w:rsidR="00165BD0" w:rsidRPr="008B075D" w:rsidRDefault="00165BD0" w:rsidP="00165BD0">
      <w:pPr>
        <w:pStyle w:val="3GPPHeader"/>
        <w:rPr>
          <w:sz w:val="22"/>
          <w:szCs w:val="20"/>
        </w:rPr>
      </w:pPr>
      <w:r w:rsidRPr="008B075D">
        <w:rPr>
          <w:sz w:val="22"/>
          <w:szCs w:val="20"/>
        </w:rPr>
        <w:t xml:space="preserve">e-Meeting, </w:t>
      </w:r>
      <w:r>
        <w:rPr>
          <w:sz w:val="22"/>
          <w:szCs w:val="20"/>
        </w:rPr>
        <w:t>Oct</w:t>
      </w:r>
      <w:r w:rsidRPr="008B075D">
        <w:rPr>
          <w:sz w:val="22"/>
          <w:szCs w:val="20"/>
        </w:rPr>
        <w:t xml:space="preserve"> </w:t>
      </w:r>
      <w:r>
        <w:rPr>
          <w:sz w:val="22"/>
          <w:szCs w:val="20"/>
        </w:rPr>
        <w:t>11</w:t>
      </w:r>
      <w:r w:rsidRPr="008B075D">
        <w:rPr>
          <w:sz w:val="22"/>
          <w:szCs w:val="20"/>
        </w:rPr>
        <w:t xml:space="preserve">th – </w:t>
      </w:r>
      <w:r>
        <w:rPr>
          <w:sz w:val="22"/>
          <w:szCs w:val="20"/>
        </w:rPr>
        <w:t>19</w:t>
      </w:r>
      <w:r w:rsidRPr="008B075D">
        <w:rPr>
          <w:sz w:val="22"/>
          <w:szCs w:val="20"/>
        </w:rPr>
        <w:t>th, 2021</w:t>
      </w:r>
    </w:p>
    <w:p w14:paraId="7C181BDB" w14:textId="77777777" w:rsidR="00165BD0" w:rsidRPr="000833FA" w:rsidRDefault="00165BD0" w:rsidP="00165BD0">
      <w:pPr>
        <w:pStyle w:val="Header"/>
      </w:pPr>
    </w:p>
    <w:p w14:paraId="43F1984B" w14:textId="77777777" w:rsidR="00165BD0" w:rsidRPr="008857DD" w:rsidRDefault="00165BD0" w:rsidP="00165BD0">
      <w:pPr>
        <w:pStyle w:val="Header"/>
        <w:tabs>
          <w:tab w:val="clear" w:pos="4536"/>
          <w:tab w:val="left" w:pos="1800"/>
        </w:tabs>
        <w:ind w:left="1800" w:hanging="1800"/>
        <w:rPr>
          <w:sz w:val="22"/>
          <w:szCs w:val="28"/>
        </w:rPr>
      </w:pPr>
      <w:r w:rsidRPr="008857DD">
        <w:rPr>
          <w:sz w:val="22"/>
          <w:szCs w:val="28"/>
        </w:rPr>
        <w:t>Source:</w:t>
      </w:r>
      <w:r w:rsidRPr="008857DD">
        <w:rPr>
          <w:sz w:val="22"/>
          <w:szCs w:val="28"/>
        </w:rPr>
        <w:tab/>
        <w:t>Ericsson</w:t>
      </w:r>
    </w:p>
    <w:p w14:paraId="266C5947" w14:textId="77777777" w:rsidR="00165BD0" w:rsidRPr="008857DD" w:rsidRDefault="00165BD0" w:rsidP="00165BD0">
      <w:pPr>
        <w:pStyle w:val="Header"/>
        <w:tabs>
          <w:tab w:val="clear" w:pos="4536"/>
          <w:tab w:val="left" w:pos="1800"/>
        </w:tabs>
        <w:rPr>
          <w:sz w:val="22"/>
          <w:szCs w:val="28"/>
        </w:rPr>
      </w:pPr>
      <w:r w:rsidRPr="008857DD">
        <w:rPr>
          <w:sz w:val="22"/>
          <w:szCs w:val="28"/>
        </w:rPr>
        <w:t>Title:</w:t>
      </w:r>
      <w:bookmarkStart w:id="0" w:name="Title"/>
      <w:bookmarkEnd w:id="0"/>
      <w:r w:rsidRPr="008857DD">
        <w:rPr>
          <w:sz w:val="22"/>
          <w:szCs w:val="28"/>
        </w:rPr>
        <w:tab/>
        <w:t xml:space="preserve">Reduced Latency </w:t>
      </w:r>
      <w:proofErr w:type="spellStart"/>
      <w:r w:rsidRPr="008857DD">
        <w:rPr>
          <w:sz w:val="22"/>
          <w:szCs w:val="28"/>
        </w:rPr>
        <w:t>SCell</w:t>
      </w:r>
      <w:proofErr w:type="spellEnd"/>
      <w:r w:rsidRPr="008857DD">
        <w:rPr>
          <w:sz w:val="22"/>
          <w:szCs w:val="28"/>
        </w:rPr>
        <w:t xml:space="preserve"> Activation</w:t>
      </w:r>
    </w:p>
    <w:p w14:paraId="25A9BF14" w14:textId="77777777" w:rsidR="00165BD0" w:rsidRPr="008857DD" w:rsidRDefault="00165BD0" w:rsidP="00165BD0">
      <w:pPr>
        <w:pStyle w:val="Header"/>
        <w:tabs>
          <w:tab w:val="left" w:pos="1800"/>
        </w:tabs>
        <w:rPr>
          <w:sz w:val="22"/>
          <w:szCs w:val="28"/>
        </w:rPr>
      </w:pPr>
      <w:r w:rsidRPr="008857DD">
        <w:rPr>
          <w:sz w:val="22"/>
          <w:szCs w:val="28"/>
        </w:rPr>
        <w:t>Agenda Item:</w:t>
      </w:r>
      <w:bookmarkStart w:id="1" w:name="Source"/>
      <w:bookmarkEnd w:id="1"/>
      <w:r w:rsidRPr="008857DD">
        <w:rPr>
          <w:sz w:val="22"/>
          <w:szCs w:val="28"/>
        </w:rPr>
        <w:tab/>
        <w:t>8.13.2</w:t>
      </w:r>
    </w:p>
    <w:p w14:paraId="7C142446" w14:textId="77777777" w:rsidR="00165BD0" w:rsidRPr="008857DD" w:rsidRDefault="00165BD0" w:rsidP="00165BD0">
      <w:pPr>
        <w:pStyle w:val="Header"/>
        <w:tabs>
          <w:tab w:val="left" w:pos="1800"/>
        </w:tabs>
        <w:rPr>
          <w:sz w:val="22"/>
          <w:szCs w:val="28"/>
        </w:rPr>
      </w:pPr>
      <w:r w:rsidRPr="008857DD">
        <w:rPr>
          <w:sz w:val="22"/>
          <w:szCs w:val="28"/>
        </w:rPr>
        <w:t>Document for:</w:t>
      </w:r>
      <w:r w:rsidRPr="008857DD">
        <w:rPr>
          <w:sz w:val="22"/>
          <w:szCs w:val="28"/>
        </w:rPr>
        <w:tab/>
      </w:r>
      <w:bookmarkStart w:id="2" w:name="DocumentFor"/>
      <w:bookmarkEnd w:id="2"/>
      <w:r w:rsidRPr="008857DD">
        <w:rPr>
          <w:sz w:val="22"/>
          <w:szCs w:val="28"/>
        </w:rPr>
        <w:t>Discussion and Decision</w:t>
      </w:r>
    </w:p>
    <w:p w14:paraId="2BC0929C" w14:textId="77777777" w:rsidR="00165BD0" w:rsidRPr="002100D2" w:rsidRDefault="00165BD0" w:rsidP="00165BD0">
      <w:pPr>
        <w:pBdr>
          <w:bottom w:val="single" w:sz="4" w:space="1" w:color="auto"/>
        </w:pBdr>
        <w:tabs>
          <w:tab w:val="left" w:pos="2552"/>
        </w:tabs>
      </w:pPr>
    </w:p>
    <w:p w14:paraId="15C523D8" w14:textId="77777777" w:rsidR="00165BD0" w:rsidRDefault="00165BD0" w:rsidP="00165BD0">
      <w:pPr>
        <w:pStyle w:val="Heading1"/>
        <w:spacing w:before="180"/>
        <w:ind w:left="562" w:hanging="562"/>
      </w:pPr>
      <w:r>
        <w:t>Introduction</w:t>
      </w:r>
    </w:p>
    <w:p w14:paraId="46FCDFA6" w14:textId="77777777" w:rsidR="00165BD0" w:rsidRPr="00CD5F4F" w:rsidRDefault="00165BD0" w:rsidP="00165BD0">
      <w:pPr>
        <w:rPr>
          <w:sz w:val="20"/>
          <w:szCs w:val="20"/>
          <w:lang w:eastAsia="zh-CN"/>
        </w:rPr>
      </w:pPr>
      <w:r w:rsidRPr="00CD5F4F">
        <w:rPr>
          <w:sz w:val="20"/>
          <w:szCs w:val="20"/>
          <w:lang w:eastAsia="zh-CN"/>
        </w:rPr>
        <w:t xml:space="preserve">In this contribution we discuss further details of </w:t>
      </w:r>
      <w:proofErr w:type="spellStart"/>
      <w:r w:rsidRPr="00CD5F4F">
        <w:rPr>
          <w:sz w:val="20"/>
          <w:szCs w:val="20"/>
          <w:lang w:eastAsia="zh-CN"/>
        </w:rPr>
        <w:t>SCell</w:t>
      </w:r>
      <w:proofErr w:type="spellEnd"/>
      <w:r w:rsidRPr="00CD5F4F">
        <w:rPr>
          <w:sz w:val="20"/>
          <w:szCs w:val="20"/>
          <w:lang w:eastAsia="zh-CN"/>
        </w:rPr>
        <w:t xml:space="preserve"> activation procedure using ‘temporary RS’ including triggering of ‘temporary RS’ and aspects related to Option 1a including MAC CE-related design. </w:t>
      </w:r>
    </w:p>
    <w:p w14:paraId="6E1CB666" w14:textId="77777777" w:rsidR="00165BD0" w:rsidRDefault="00165BD0" w:rsidP="00165BD0">
      <w:pPr>
        <w:pStyle w:val="Heading1"/>
      </w:pPr>
      <w:r>
        <w:t>Discussion</w:t>
      </w:r>
    </w:p>
    <w:p w14:paraId="36E532B3" w14:textId="77777777" w:rsidR="009933C8" w:rsidRDefault="009933C8" w:rsidP="00165BD0">
      <w:pPr>
        <w:pStyle w:val="BodyText"/>
      </w:pPr>
    </w:p>
    <w:p w14:paraId="5E8E51C0" w14:textId="481730B7" w:rsidR="00165BD0" w:rsidRDefault="00165BD0" w:rsidP="00165BD0">
      <w:pPr>
        <w:pStyle w:val="BodyText"/>
      </w:pPr>
      <w:r>
        <w:t>In RAN1#10</w:t>
      </w:r>
      <w:r w:rsidR="00B53B9B">
        <w:t>6</w:t>
      </w:r>
      <w:r>
        <w:t>-e, agreements were made on timeline design for receiving temporary RS, and the information that is to be indicated via the MAC CE</w:t>
      </w:r>
      <w:r w:rsidR="00B53B9B">
        <w:t>, including identification of possible options to convey the triggering information via the MAC CE</w:t>
      </w:r>
      <w:r>
        <w:t xml:space="preserve">. We discuss below some of the remaining aspects. </w:t>
      </w:r>
    </w:p>
    <w:p w14:paraId="27290E0C" w14:textId="52F895DE" w:rsidR="00B53B9B" w:rsidRDefault="00165BD0" w:rsidP="00165BD0">
      <w:pPr>
        <w:pStyle w:val="BodyText"/>
      </w:pPr>
      <w:r>
        <w:t>The first issue is related to what</w:t>
      </w:r>
      <w:r w:rsidR="00B53B9B">
        <w:t xml:space="preserve"> information is conveyed by the MAC and how it is conveyed, including any related RRC parameters</w:t>
      </w:r>
      <w:r>
        <w:t xml:space="preserve">. </w:t>
      </w:r>
    </w:p>
    <w:p w14:paraId="5BAE8225" w14:textId="77F9045B" w:rsidR="00165BD0" w:rsidRDefault="00165BD0" w:rsidP="00165BD0">
      <w:pPr>
        <w:pStyle w:val="BodyText"/>
      </w:pPr>
      <w:r>
        <w:t xml:space="preserve">We now discuss what information about the temporary RS(s) should be carried within the MAC CE(s). Below agreements were made in previous RAN1 meeting. </w:t>
      </w:r>
    </w:p>
    <w:p w14:paraId="50C39BD5" w14:textId="77777777" w:rsidR="00165BD0" w:rsidRPr="00CD5F4F" w:rsidRDefault="00165BD0" w:rsidP="00165BD0">
      <w:pPr>
        <w:ind w:left="720"/>
        <w:rPr>
          <w:rFonts w:eastAsia="Malgun Gothic"/>
          <w:i/>
          <w:sz w:val="20"/>
          <w:szCs w:val="20"/>
          <w:highlight w:val="green"/>
          <w:lang w:eastAsia="zh-CN"/>
        </w:rPr>
      </w:pPr>
      <w:r w:rsidRPr="00CD5F4F">
        <w:rPr>
          <w:rFonts w:eastAsia="Malgun Gothic"/>
          <w:b/>
          <w:i/>
          <w:sz w:val="20"/>
          <w:szCs w:val="20"/>
          <w:highlight w:val="green"/>
          <w:lang w:eastAsia="zh-CN"/>
        </w:rPr>
        <w:t>Agreement</w:t>
      </w:r>
    </w:p>
    <w:p w14:paraId="7B3E24C6" w14:textId="77777777" w:rsidR="00165BD0" w:rsidRPr="00CD5F4F" w:rsidRDefault="00165BD0" w:rsidP="00165BD0">
      <w:pPr>
        <w:ind w:left="720"/>
        <w:rPr>
          <w:rFonts w:eastAsia="SimSun"/>
          <w:b/>
          <w:i/>
          <w:sz w:val="20"/>
          <w:szCs w:val="20"/>
          <w:lang w:eastAsia="zh-CN"/>
        </w:rPr>
      </w:pPr>
      <w:r w:rsidRPr="00CD5F4F">
        <w:rPr>
          <w:rFonts w:eastAsia="Malgun Gothic"/>
          <w:i/>
          <w:sz w:val="20"/>
          <w:szCs w:val="20"/>
          <w:lang w:eastAsia="zh-CN"/>
        </w:rPr>
        <w:t xml:space="preserve">For efficient activation of </w:t>
      </w:r>
      <w:proofErr w:type="spellStart"/>
      <w:r w:rsidRPr="00CD5F4F">
        <w:rPr>
          <w:rFonts w:eastAsia="Malgun Gothic"/>
          <w:i/>
          <w:sz w:val="20"/>
          <w:szCs w:val="20"/>
          <w:lang w:eastAsia="zh-CN"/>
        </w:rPr>
        <w:t>Scells</w:t>
      </w:r>
      <w:proofErr w:type="spellEnd"/>
      <w:r w:rsidRPr="00CD5F4F">
        <w:rPr>
          <w:rFonts w:eastAsia="Malgun Gothic"/>
          <w:i/>
          <w:sz w:val="20"/>
          <w:szCs w:val="20"/>
          <w:lang w:eastAsia="zh-CN"/>
        </w:rPr>
        <w:t>, the triggered temporary RS is aperiodic.</w:t>
      </w:r>
    </w:p>
    <w:p w14:paraId="4F112EC1" w14:textId="77777777" w:rsidR="00165BD0" w:rsidRPr="00CD5F4F" w:rsidRDefault="00165BD0" w:rsidP="00165BD0">
      <w:pPr>
        <w:ind w:left="720"/>
        <w:rPr>
          <w:rFonts w:eastAsia="Malgun Gothic"/>
          <w:i/>
          <w:sz w:val="20"/>
          <w:szCs w:val="20"/>
          <w:highlight w:val="green"/>
          <w:lang w:eastAsia="zh-CN"/>
        </w:rPr>
      </w:pPr>
      <w:r w:rsidRPr="00CD5F4F">
        <w:rPr>
          <w:rFonts w:eastAsia="Malgun Gothic"/>
          <w:b/>
          <w:i/>
          <w:sz w:val="20"/>
          <w:szCs w:val="20"/>
          <w:highlight w:val="green"/>
          <w:lang w:eastAsia="zh-CN"/>
        </w:rPr>
        <w:t>Agreement</w:t>
      </w:r>
    </w:p>
    <w:p w14:paraId="613B7D60" w14:textId="77777777" w:rsidR="00165BD0" w:rsidRPr="00CD5F4F" w:rsidRDefault="00165BD0" w:rsidP="00165BD0">
      <w:pPr>
        <w:ind w:left="720"/>
        <w:rPr>
          <w:rFonts w:eastAsia="Batang"/>
          <w:b/>
          <w:i/>
          <w:sz w:val="20"/>
          <w:szCs w:val="20"/>
          <w:lang w:eastAsia="zh-CN"/>
        </w:rPr>
      </w:pPr>
      <w:r w:rsidRPr="00CD5F4F">
        <w:rPr>
          <w:rFonts w:eastAsia="Malgun Gothic"/>
          <w:i/>
          <w:sz w:val="20"/>
          <w:szCs w:val="20"/>
          <w:lang w:eastAsia="zh-CN"/>
        </w:rPr>
        <w:t>To trigger temporary RS f</w:t>
      </w:r>
      <w:r w:rsidRPr="00CD5F4F">
        <w:rPr>
          <w:i/>
          <w:sz w:val="20"/>
          <w:szCs w:val="20"/>
          <w:lang w:eastAsia="zh-CN"/>
        </w:rPr>
        <w:t xml:space="preserve">or efficient activation of </w:t>
      </w:r>
      <w:proofErr w:type="spellStart"/>
      <w:r w:rsidRPr="00CD5F4F">
        <w:rPr>
          <w:i/>
          <w:sz w:val="20"/>
          <w:szCs w:val="20"/>
          <w:lang w:eastAsia="zh-CN"/>
        </w:rPr>
        <w:t>SCells</w:t>
      </w:r>
      <w:proofErr w:type="spellEnd"/>
      <w:r w:rsidRPr="00CD5F4F">
        <w:rPr>
          <w:i/>
          <w:sz w:val="20"/>
          <w:szCs w:val="20"/>
          <w:lang w:eastAsia="zh-CN"/>
        </w:rPr>
        <w:t>,</w:t>
      </w:r>
      <w:r w:rsidRPr="00CD5F4F">
        <w:rPr>
          <w:b/>
          <w:i/>
          <w:sz w:val="20"/>
          <w:szCs w:val="20"/>
          <w:lang w:eastAsia="zh-CN"/>
        </w:rPr>
        <w:t xml:space="preserve"> </w:t>
      </w:r>
      <w:r w:rsidRPr="00CD5F4F">
        <w:rPr>
          <w:i/>
          <w:sz w:val="20"/>
          <w:szCs w:val="20"/>
          <w:lang w:eastAsia="zh-CN"/>
        </w:rPr>
        <w:t>the contents of the triggering MAC-CE(s) in a single PDSCH provide at least the following information (explicitly or implicitly):</w:t>
      </w:r>
    </w:p>
    <w:p w14:paraId="4245AEDB" w14:textId="77777777" w:rsidR="00165BD0" w:rsidRPr="00CD5F4F" w:rsidRDefault="00165BD0" w:rsidP="00165BD0">
      <w:pPr>
        <w:numPr>
          <w:ilvl w:val="0"/>
          <w:numId w:val="4"/>
        </w:numPr>
        <w:ind w:left="1440"/>
        <w:rPr>
          <w:i/>
          <w:sz w:val="20"/>
          <w:szCs w:val="20"/>
        </w:rPr>
      </w:pPr>
      <w:r w:rsidRPr="00CD5F4F">
        <w:rPr>
          <w:i/>
          <w:sz w:val="20"/>
          <w:szCs w:val="20"/>
        </w:rPr>
        <w:t>Whether or not temporary RS is triggered</w:t>
      </w:r>
    </w:p>
    <w:p w14:paraId="0651DF61" w14:textId="77777777" w:rsidR="00165BD0" w:rsidRPr="00CD5F4F" w:rsidRDefault="00165BD0" w:rsidP="00165BD0">
      <w:pPr>
        <w:numPr>
          <w:ilvl w:val="0"/>
          <w:numId w:val="4"/>
        </w:numPr>
        <w:ind w:left="1440"/>
        <w:rPr>
          <w:i/>
          <w:sz w:val="20"/>
          <w:szCs w:val="20"/>
        </w:rPr>
      </w:pPr>
      <w:r w:rsidRPr="00CD5F4F">
        <w:rPr>
          <w:i/>
          <w:sz w:val="20"/>
          <w:szCs w:val="20"/>
        </w:rPr>
        <w:t xml:space="preserve">FFS detailed Information of temporary RS, e.g.: </w:t>
      </w:r>
    </w:p>
    <w:p w14:paraId="0DF33B39" w14:textId="77777777" w:rsidR="00165BD0" w:rsidRPr="00CD5F4F" w:rsidRDefault="00165BD0" w:rsidP="00165BD0">
      <w:pPr>
        <w:numPr>
          <w:ilvl w:val="1"/>
          <w:numId w:val="4"/>
        </w:numPr>
        <w:ind w:left="1800"/>
        <w:rPr>
          <w:i/>
          <w:sz w:val="20"/>
          <w:szCs w:val="20"/>
        </w:rPr>
      </w:pPr>
      <w:r w:rsidRPr="00CD5F4F">
        <w:rPr>
          <w:i/>
          <w:sz w:val="20"/>
          <w:szCs w:val="20"/>
        </w:rPr>
        <w:t>Resources used for triggered Temporary RS</w:t>
      </w:r>
    </w:p>
    <w:p w14:paraId="4733A8E9" w14:textId="77777777" w:rsidR="00165BD0" w:rsidRPr="00CD5F4F" w:rsidRDefault="00165BD0" w:rsidP="00165BD0">
      <w:pPr>
        <w:numPr>
          <w:ilvl w:val="1"/>
          <w:numId w:val="4"/>
        </w:numPr>
        <w:ind w:left="1800"/>
        <w:rPr>
          <w:i/>
          <w:sz w:val="20"/>
          <w:szCs w:val="20"/>
        </w:rPr>
      </w:pPr>
      <w:r w:rsidRPr="00CD5F4F">
        <w:rPr>
          <w:i/>
          <w:sz w:val="20"/>
          <w:szCs w:val="20"/>
        </w:rPr>
        <w:t>Triggering time offset of triggered Temporary RS</w:t>
      </w:r>
    </w:p>
    <w:p w14:paraId="23E3DD1F" w14:textId="77777777" w:rsidR="00165BD0" w:rsidRPr="00CD5F4F" w:rsidRDefault="00165BD0" w:rsidP="00165BD0">
      <w:pPr>
        <w:numPr>
          <w:ilvl w:val="1"/>
          <w:numId w:val="4"/>
        </w:numPr>
        <w:ind w:left="1800"/>
        <w:rPr>
          <w:i/>
          <w:sz w:val="20"/>
          <w:szCs w:val="20"/>
        </w:rPr>
      </w:pPr>
      <w:r w:rsidRPr="00CD5F4F">
        <w:rPr>
          <w:i/>
          <w:sz w:val="20"/>
          <w:szCs w:val="20"/>
        </w:rPr>
        <w:t>QCL source for triggered Temporary RS</w:t>
      </w:r>
    </w:p>
    <w:p w14:paraId="7A837D03" w14:textId="77777777" w:rsidR="00B53B9B" w:rsidRPr="00B53B9B" w:rsidRDefault="00B53B9B" w:rsidP="00B53B9B">
      <w:pPr>
        <w:spacing w:beforeLines="50" w:before="120"/>
        <w:ind w:left="720"/>
        <w:rPr>
          <w:rFonts w:eastAsia="DengXian"/>
          <w:iCs/>
          <w:sz w:val="20"/>
          <w:szCs w:val="20"/>
          <w:highlight w:val="green"/>
          <w:lang w:eastAsia="zh-CN"/>
        </w:rPr>
      </w:pPr>
      <w:r w:rsidRPr="00B53B9B">
        <w:rPr>
          <w:rFonts w:eastAsia="DengXian"/>
          <w:b/>
          <w:iCs/>
          <w:sz w:val="20"/>
          <w:szCs w:val="20"/>
          <w:highlight w:val="green"/>
          <w:lang w:eastAsia="zh-CN"/>
        </w:rPr>
        <w:t>Agreement</w:t>
      </w:r>
      <w:r w:rsidRPr="00B53B9B">
        <w:rPr>
          <w:rFonts w:eastAsia="DengXian"/>
          <w:iCs/>
          <w:sz w:val="20"/>
          <w:szCs w:val="20"/>
          <w:highlight w:val="green"/>
          <w:lang w:eastAsia="zh-CN"/>
        </w:rPr>
        <w:t xml:space="preserve"> </w:t>
      </w:r>
    </w:p>
    <w:p w14:paraId="215FD9BF" w14:textId="77777777" w:rsidR="00B53B9B" w:rsidRPr="00B53B9B" w:rsidRDefault="00B53B9B" w:rsidP="00B53B9B">
      <w:pPr>
        <w:spacing w:beforeLines="50" w:before="120"/>
        <w:ind w:left="720"/>
        <w:rPr>
          <w:rFonts w:eastAsia="DengXian"/>
          <w:i/>
          <w:sz w:val="20"/>
          <w:szCs w:val="20"/>
          <w:lang w:eastAsia="zh-CN"/>
        </w:rPr>
      </w:pPr>
      <w:r w:rsidRPr="00B53B9B">
        <w:rPr>
          <w:rFonts w:eastAsia="DengXian"/>
          <w:i/>
          <w:sz w:val="20"/>
          <w:szCs w:val="20"/>
          <w:lang w:eastAsia="zh-CN"/>
        </w:rPr>
        <w:t xml:space="preserve">To trigger temporary RS, </w:t>
      </w:r>
    </w:p>
    <w:p w14:paraId="75313F63" w14:textId="77777777" w:rsidR="00B53B9B" w:rsidRPr="00B53B9B" w:rsidRDefault="00B53B9B" w:rsidP="00B53B9B">
      <w:pPr>
        <w:pStyle w:val="ListParagraph"/>
        <w:numPr>
          <w:ilvl w:val="0"/>
          <w:numId w:val="7"/>
        </w:numPr>
        <w:spacing w:beforeLines="50" w:before="120" w:line="256" w:lineRule="auto"/>
        <w:ind w:left="1140"/>
        <w:contextualSpacing w:val="0"/>
        <w:rPr>
          <w:rFonts w:eastAsia="DengXian"/>
          <w:i/>
          <w:szCs w:val="22"/>
          <w:lang w:eastAsia="zh-CN"/>
        </w:rPr>
      </w:pPr>
      <w:r w:rsidRPr="00B53B9B">
        <w:rPr>
          <w:rFonts w:eastAsia="DengXian"/>
          <w:i/>
          <w:szCs w:val="22"/>
          <w:lang w:eastAsia="zh-CN"/>
        </w:rPr>
        <w:t>MAC-CE at least provides the following information:</w:t>
      </w:r>
    </w:p>
    <w:p w14:paraId="7D59B258" w14:textId="77777777" w:rsidR="00B53B9B" w:rsidRPr="00B53B9B" w:rsidRDefault="00B53B9B" w:rsidP="00B53B9B">
      <w:pPr>
        <w:pStyle w:val="ListParagraph"/>
        <w:numPr>
          <w:ilvl w:val="0"/>
          <w:numId w:val="6"/>
        </w:numPr>
        <w:spacing w:line="256" w:lineRule="auto"/>
        <w:ind w:left="1471"/>
        <w:contextualSpacing w:val="0"/>
        <w:rPr>
          <w:rFonts w:eastAsia="DengXian"/>
          <w:i/>
          <w:szCs w:val="22"/>
          <w:lang w:eastAsia="zh-CN"/>
        </w:rPr>
      </w:pPr>
      <w:r w:rsidRPr="00B53B9B">
        <w:rPr>
          <w:rFonts w:eastAsia="DengXian"/>
          <w:i/>
          <w:szCs w:val="20"/>
          <w:lang w:eastAsia="zh-CN"/>
        </w:rPr>
        <w:t xml:space="preserve">temporary RSs are to be triggered on X out of Y (Y≥X) to-be-activated </w:t>
      </w:r>
      <w:proofErr w:type="spellStart"/>
      <w:r w:rsidRPr="00B53B9B">
        <w:rPr>
          <w:rFonts w:eastAsia="DengXian"/>
          <w:i/>
          <w:szCs w:val="20"/>
          <w:lang w:eastAsia="zh-CN"/>
        </w:rPr>
        <w:t>SCells</w:t>
      </w:r>
      <w:proofErr w:type="spellEnd"/>
      <w:r w:rsidRPr="00B53B9B">
        <w:rPr>
          <w:rFonts w:eastAsia="DengXian"/>
          <w:i/>
          <w:szCs w:val="20"/>
          <w:lang w:eastAsia="zh-CN"/>
        </w:rPr>
        <w:t xml:space="preserve">, respectively, while no temporary RS is to be triggered on the other to-be-activated </w:t>
      </w:r>
      <w:proofErr w:type="spellStart"/>
      <w:r w:rsidRPr="00B53B9B">
        <w:rPr>
          <w:rFonts w:eastAsia="DengXian"/>
          <w:i/>
          <w:szCs w:val="20"/>
          <w:lang w:eastAsia="zh-CN"/>
        </w:rPr>
        <w:t>SCells</w:t>
      </w:r>
      <w:proofErr w:type="spellEnd"/>
      <w:r w:rsidRPr="00B53B9B">
        <w:rPr>
          <w:rFonts w:eastAsia="DengXian"/>
          <w:i/>
          <w:szCs w:val="20"/>
          <w:lang w:eastAsia="zh-CN"/>
        </w:rPr>
        <w:t>.</w:t>
      </w:r>
    </w:p>
    <w:p w14:paraId="751BE40F" w14:textId="77777777" w:rsidR="00B53B9B" w:rsidRPr="00B53B9B" w:rsidRDefault="00B53B9B" w:rsidP="00B53B9B">
      <w:pPr>
        <w:pStyle w:val="ListParagraph"/>
        <w:numPr>
          <w:ilvl w:val="0"/>
          <w:numId w:val="8"/>
        </w:numPr>
        <w:spacing w:beforeLines="50" w:before="120" w:line="256" w:lineRule="auto"/>
        <w:ind w:left="1140"/>
        <w:contextualSpacing w:val="0"/>
        <w:rPr>
          <w:rFonts w:eastAsia="DengXian"/>
          <w:i/>
          <w:szCs w:val="22"/>
          <w:lang w:eastAsia="zh-CN"/>
        </w:rPr>
      </w:pPr>
      <w:r w:rsidRPr="00B53B9B">
        <w:rPr>
          <w:rFonts w:eastAsia="DengXian" w:hint="eastAsia"/>
          <w:i/>
          <w:szCs w:val="22"/>
          <w:lang w:eastAsia="zh-CN"/>
        </w:rPr>
        <w:t>T</w:t>
      </w:r>
      <w:r w:rsidRPr="00B53B9B">
        <w:rPr>
          <w:rFonts w:eastAsia="DengXian"/>
          <w:i/>
          <w:szCs w:val="22"/>
          <w:lang w:eastAsia="zh-CN"/>
        </w:rPr>
        <w:t xml:space="preserve">he following information can be provided by RRC for </w:t>
      </w:r>
      <w:r w:rsidRPr="00B53B9B">
        <w:rPr>
          <w:rFonts w:eastAsia="DengXian"/>
          <w:i/>
          <w:szCs w:val="20"/>
          <w:lang w:eastAsia="zh-CN"/>
        </w:rPr>
        <w:t xml:space="preserve">temporary RS for each </w:t>
      </w:r>
      <w:proofErr w:type="spellStart"/>
      <w:r w:rsidRPr="00B53B9B">
        <w:rPr>
          <w:rFonts w:eastAsia="DengXian"/>
          <w:i/>
          <w:szCs w:val="20"/>
          <w:lang w:eastAsia="zh-CN"/>
        </w:rPr>
        <w:t>SCell</w:t>
      </w:r>
      <w:proofErr w:type="spellEnd"/>
    </w:p>
    <w:p w14:paraId="4A090AA9" w14:textId="77777777" w:rsidR="00B53B9B" w:rsidRPr="00B53B9B" w:rsidRDefault="00B53B9B" w:rsidP="00B53B9B">
      <w:pPr>
        <w:pStyle w:val="ListParagraph"/>
        <w:numPr>
          <w:ilvl w:val="0"/>
          <w:numId w:val="6"/>
        </w:numPr>
        <w:spacing w:line="256" w:lineRule="auto"/>
        <w:ind w:left="1471"/>
        <w:contextualSpacing w:val="0"/>
        <w:rPr>
          <w:rFonts w:eastAsia="DengXian"/>
          <w:i/>
          <w:szCs w:val="20"/>
          <w:lang w:eastAsia="zh-CN"/>
        </w:rPr>
      </w:pPr>
      <w:r w:rsidRPr="00B53B9B">
        <w:rPr>
          <w:rFonts w:eastAsia="DengXian"/>
          <w:i/>
          <w:szCs w:val="20"/>
          <w:lang w:eastAsia="zh-CN"/>
        </w:rPr>
        <w:t>The number of RS bursts and the gap length between the RS bursts (</w:t>
      </w:r>
      <w:proofErr w:type="spellStart"/>
      <w:r w:rsidRPr="00B53B9B">
        <w:rPr>
          <w:rFonts w:eastAsia="DengXian"/>
          <w:i/>
          <w:szCs w:val="20"/>
          <w:lang w:eastAsia="zh-CN"/>
        </w:rPr>
        <w:t>Opt</w:t>
      </w:r>
      <w:proofErr w:type="spellEnd"/>
      <w:r w:rsidRPr="00B53B9B">
        <w:rPr>
          <w:rFonts w:eastAsia="DengXian"/>
          <w:i/>
          <w:szCs w:val="20"/>
          <w:lang w:eastAsia="zh-CN"/>
        </w:rPr>
        <w:t xml:space="preserve"> 2.3.3)</w:t>
      </w:r>
    </w:p>
    <w:p w14:paraId="57EACEEF" w14:textId="77777777" w:rsidR="00B53B9B" w:rsidRPr="00B53B9B" w:rsidRDefault="00B53B9B" w:rsidP="00B53B9B">
      <w:pPr>
        <w:pStyle w:val="ListParagraph"/>
        <w:numPr>
          <w:ilvl w:val="0"/>
          <w:numId w:val="6"/>
        </w:numPr>
        <w:spacing w:line="256" w:lineRule="auto"/>
        <w:ind w:left="1471"/>
        <w:contextualSpacing w:val="0"/>
        <w:rPr>
          <w:rFonts w:eastAsia="DengXian"/>
          <w:i/>
          <w:szCs w:val="20"/>
          <w:lang w:eastAsia="zh-CN"/>
        </w:rPr>
      </w:pPr>
      <w:r w:rsidRPr="00B53B9B">
        <w:rPr>
          <w:rFonts w:eastAsia="DengXian"/>
          <w:i/>
          <w:szCs w:val="20"/>
          <w:lang w:eastAsia="zh-CN"/>
        </w:rPr>
        <w:t>Triggering offset of temporary RS (</w:t>
      </w:r>
      <w:proofErr w:type="spellStart"/>
      <w:r w:rsidRPr="00B53B9B">
        <w:rPr>
          <w:rFonts w:eastAsia="DengXian"/>
          <w:i/>
          <w:szCs w:val="20"/>
          <w:lang w:eastAsia="zh-CN"/>
        </w:rPr>
        <w:t>Opt</w:t>
      </w:r>
      <w:proofErr w:type="spellEnd"/>
      <w:r w:rsidRPr="00B53B9B">
        <w:rPr>
          <w:rFonts w:eastAsia="DengXian"/>
          <w:i/>
          <w:szCs w:val="20"/>
          <w:lang w:eastAsia="zh-CN"/>
        </w:rPr>
        <w:t xml:space="preserve"> 2.3.4)</w:t>
      </w:r>
    </w:p>
    <w:p w14:paraId="661182FC" w14:textId="77777777" w:rsidR="00B53B9B" w:rsidRPr="00B53B9B" w:rsidRDefault="00B53B9B" w:rsidP="00B53B9B">
      <w:pPr>
        <w:pStyle w:val="ListParagraph"/>
        <w:numPr>
          <w:ilvl w:val="2"/>
          <w:numId w:val="10"/>
        </w:numPr>
        <w:spacing w:line="256" w:lineRule="auto"/>
        <w:ind w:left="1980"/>
        <w:contextualSpacing w:val="0"/>
        <w:rPr>
          <w:rFonts w:eastAsia="DengXian"/>
          <w:i/>
          <w:strike/>
          <w:szCs w:val="20"/>
          <w:lang w:eastAsia="zh-CN"/>
        </w:rPr>
      </w:pPr>
      <w:r w:rsidRPr="00B53B9B">
        <w:rPr>
          <w:rFonts w:eastAsia="DengXian" w:hint="eastAsia"/>
          <w:i/>
          <w:strike/>
          <w:szCs w:val="20"/>
          <w:lang w:eastAsia="zh-CN"/>
        </w:rPr>
        <w:t>T</w:t>
      </w:r>
      <w:r w:rsidRPr="00B53B9B">
        <w:rPr>
          <w:rFonts w:eastAsia="DengXian"/>
          <w:i/>
          <w:strike/>
          <w:szCs w:val="20"/>
          <w:lang w:eastAsia="zh-CN"/>
        </w:rPr>
        <w:t>riggering offset can be provided, e.g., by reusing existing CSI-RS framework</w:t>
      </w:r>
    </w:p>
    <w:p w14:paraId="48DAE76C" w14:textId="77777777" w:rsidR="00B53B9B" w:rsidRPr="00B53B9B" w:rsidRDefault="00B53B9B" w:rsidP="00B53B9B">
      <w:pPr>
        <w:pStyle w:val="ListParagraph"/>
        <w:numPr>
          <w:ilvl w:val="0"/>
          <w:numId w:val="6"/>
        </w:numPr>
        <w:spacing w:line="256" w:lineRule="auto"/>
        <w:ind w:left="1471"/>
        <w:contextualSpacing w:val="0"/>
        <w:rPr>
          <w:rFonts w:eastAsia="DengXian"/>
          <w:i/>
          <w:szCs w:val="20"/>
          <w:lang w:eastAsia="zh-CN"/>
        </w:rPr>
      </w:pPr>
      <w:r w:rsidRPr="00B53B9B">
        <w:rPr>
          <w:rFonts w:eastAsia="DengXian"/>
          <w:i/>
          <w:szCs w:val="20"/>
          <w:lang w:eastAsia="zh-CN"/>
        </w:rPr>
        <w:t>QCL information (</w:t>
      </w:r>
      <w:proofErr w:type="spellStart"/>
      <w:r w:rsidRPr="00B53B9B">
        <w:rPr>
          <w:rFonts w:eastAsia="DengXian"/>
          <w:i/>
          <w:szCs w:val="20"/>
          <w:lang w:eastAsia="zh-CN"/>
        </w:rPr>
        <w:t>Opt</w:t>
      </w:r>
      <w:proofErr w:type="spellEnd"/>
      <w:r w:rsidRPr="00B53B9B">
        <w:rPr>
          <w:rFonts w:eastAsia="DengXian"/>
          <w:i/>
          <w:szCs w:val="20"/>
          <w:lang w:eastAsia="zh-CN"/>
        </w:rPr>
        <w:t xml:space="preserve"> 2.3.5)</w:t>
      </w:r>
    </w:p>
    <w:p w14:paraId="10ECE6F7" w14:textId="77777777" w:rsidR="00B53B9B" w:rsidRPr="00B53B9B" w:rsidRDefault="00B53B9B" w:rsidP="00B53B9B">
      <w:pPr>
        <w:pStyle w:val="ListParagraph"/>
        <w:numPr>
          <w:ilvl w:val="2"/>
          <w:numId w:val="9"/>
        </w:numPr>
        <w:spacing w:line="256" w:lineRule="auto"/>
        <w:ind w:left="1980"/>
        <w:contextualSpacing w:val="0"/>
        <w:rPr>
          <w:rFonts w:eastAsia="DengXian"/>
          <w:i/>
          <w:strike/>
          <w:szCs w:val="20"/>
          <w:lang w:eastAsia="zh-CN"/>
        </w:rPr>
      </w:pPr>
      <w:r w:rsidRPr="00B53B9B">
        <w:rPr>
          <w:rFonts w:eastAsia="DengXian" w:hint="eastAsia"/>
          <w:i/>
          <w:strike/>
          <w:szCs w:val="20"/>
          <w:lang w:eastAsia="zh-CN"/>
        </w:rPr>
        <w:t>T</w:t>
      </w:r>
      <w:r w:rsidRPr="00B53B9B">
        <w:rPr>
          <w:rFonts w:eastAsia="DengXian"/>
          <w:i/>
          <w:strike/>
          <w:szCs w:val="20"/>
          <w:lang w:eastAsia="zh-CN"/>
        </w:rPr>
        <w:t>riggering QCL information can be provided, e.g., by reusing existing CSI-RS framework</w:t>
      </w:r>
    </w:p>
    <w:p w14:paraId="6B654534" w14:textId="77777777" w:rsidR="00B53B9B" w:rsidRPr="00B53B9B" w:rsidRDefault="00B53B9B" w:rsidP="00B53B9B">
      <w:pPr>
        <w:pStyle w:val="ListParagraph"/>
        <w:numPr>
          <w:ilvl w:val="0"/>
          <w:numId w:val="6"/>
        </w:numPr>
        <w:spacing w:line="256" w:lineRule="auto"/>
        <w:ind w:left="1471"/>
        <w:contextualSpacing w:val="0"/>
        <w:rPr>
          <w:rFonts w:eastAsia="DengXian"/>
          <w:i/>
          <w:strike/>
          <w:color w:val="C00000"/>
          <w:szCs w:val="20"/>
          <w:lang w:eastAsia="zh-CN"/>
        </w:rPr>
      </w:pPr>
      <w:r w:rsidRPr="00B53B9B">
        <w:rPr>
          <w:rFonts w:eastAsia="DengXian"/>
          <w:i/>
          <w:strike/>
          <w:color w:val="C00000"/>
          <w:szCs w:val="20"/>
          <w:lang w:eastAsia="zh-CN"/>
        </w:rPr>
        <w:t>A unique temporary RS configuration index</w:t>
      </w:r>
    </w:p>
    <w:p w14:paraId="271CD3ED" w14:textId="77777777" w:rsidR="00B53B9B" w:rsidRPr="00B53B9B" w:rsidRDefault="00B53B9B" w:rsidP="00B53B9B">
      <w:pPr>
        <w:pStyle w:val="ListParagraph"/>
        <w:numPr>
          <w:ilvl w:val="0"/>
          <w:numId w:val="6"/>
        </w:numPr>
        <w:spacing w:line="256" w:lineRule="auto"/>
        <w:ind w:left="1471"/>
        <w:contextualSpacing w:val="0"/>
        <w:rPr>
          <w:rFonts w:eastAsia="DengXian"/>
          <w:i/>
          <w:strike/>
          <w:color w:val="C00000"/>
          <w:szCs w:val="20"/>
          <w:lang w:eastAsia="zh-CN"/>
        </w:rPr>
      </w:pPr>
      <w:r w:rsidRPr="00B53B9B">
        <w:rPr>
          <w:rFonts w:eastAsia="DengXian"/>
          <w:i/>
          <w:szCs w:val="20"/>
          <w:lang w:eastAsia="zh-CN"/>
        </w:rPr>
        <w:t>FFS: the maximum number of temporary RS per cell/per UE</w:t>
      </w:r>
    </w:p>
    <w:p w14:paraId="17FB04A4" w14:textId="77777777" w:rsidR="00B53B9B" w:rsidRPr="00B53B9B" w:rsidRDefault="00B53B9B" w:rsidP="00B53B9B">
      <w:pPr>
        <w:pStyle w:val="ListParagraph"/>
        <w:spacing w:beforeLines="50" w:before="120" w:line="256" w:lineRule="auto"/>
        <w:ind w:left="1140"/>
        <w:rPr>
          <w:rFonts w:eastAsia="DengXian"/>
          <w:i/>
          <w:szCs w:val="20"/>
          <w:lang w:eastAsia="zh-CN"/>
        </w:rPr>
      </w:pPr>
      <w:r w:rsidRPr="00B53B9B">
        <w:rPr>
          <w:rFonts w:eastAsia="DengXian" w:hint="eastAsia"/>
          <w:i/>
          <w:szCs w:val="22"/>
          <w:lang w:eastAsia="zh-CN"/>
        </w:rPr>
        <w:lastRenderedPageBreak/>
        <w:t xml:space="preserve">Note: </w:t>
      </w:r>
      <w:r w:rsidRPr="00B53B9B">
        <w:rPr>
          <w:rFonts w:eastAsia="DengXian"/>
          <w:i/>
          <w:szCs w:val="22"/>
          <w:lang w:eastAsia="zh-CN"/>
        </w:rPr>
        <w:t>R</w:t>
      </w:r>
      <w:r w:rsidRPr="00B53B9B">
        <w:rPr>
          <w:rFonts w:eastAsia="DengXian" w:hint="eastAsia"/>
          <w:i/>
          <w:szCs w:val="22"/>
          <w:lang w:eastAsia="zh-CN"/>
        </w:rPr>
        <w:t>eusing A-TRS triggering framework</w:t>
      </w:r>
      <w:r w:rsidRPr="00B53B9B">
        <w:rPr>
          <w:rFonts w:eastAsia="DengXian"/>
          <w:i/>
          <w:szCs w:val="22"/>
          <w:lang w:eastAsia="zh-CN"/>
        </w:rPr>
        <w:t xml:space="preserve"> is not precluded</w:t>
      </w:r>
      <w:r w:rsidRPr="00B53B9B">
        <w:rPr>
          <w:rFonts w:eastAsia="DengXian" w:hint="eastAsia"/>
          <w:i/>
          <w:szCs w:val="22"/>
          <w:lang w:eastAsia="zh-CN"/>
        </w:rPr>
        <w:t>.</w:t>
      </w:r>
    </w:p>
    <w:p w14:paraId="13EDBD61" w14:textId="77777777" w:rsidR="00B53B9B" w:rsidRPr="00B53B9B" w:rsidRDefault="00B53B9B" w:rsidP="00B53B9B">
      <w:pPr>
        <w:pStyle w:val="ListParagraph"/>
        <w:numPr>
          <w:ilvl w:val="0"/>
          <w:numId w:val="8"/>
        </w:numPr>
        <w:spacing w:beforeLines="50" w:before="120" w:line="256" w:lineRule="auto"/>
        <w:ind w:left="1140"/>
        <w:contextualSpacing w:val="0"/>
        <w:rPr>
          <w:rFonts w:eastAsia="DengXian"/>
          <w:i/>
          <w:szCs w:val="22"/>
          <w:lang w:eastAsia="zh-CN"/>
        </w:rPr>
      </w:pPr>
      <w:r w:rsidRPr="00B53B9B">
        <w:rPr>
          <w:rFonts w:eastAsia="DengXian"/>
          <w:i/>
          <w:szCs w:val="22"/>
          <w:lang w:eastAsia="zh-CN"/>
        </w:rPr>
        <w:t xml:space="preserve">Information for 0, 1, or more temporary RS can be provided for each configured </w:t>
      </w:r>
      <w:proofErr w:type="spellStart"/>
      <w:r w:rsidRPr="00B53B9B">
        <w:rPr>
          <w:rFonts w:eastAsia="DengXian"/>
          <w:i/>
          <w:szCs w:val="22"/>
          <w:lang w:eastAsia="zh-CN"/>
        </w:rPr>
        <w:t>SCell</w:t>
      </w:r>
      <w:proofErr w:type="spellEnd"/>
    </w:p>
    <w:p w14:paraId="3F31CAF0" w14:textId="77777777" w:rsidR="00B53B9B" w:rsidRDefault="00B53B9B" w:rsidP="00165BD0">
      <w:pPr>
        <w:pStyle w:val="BodyText"/>
      </w:pPr>
    </w:p>
    <w:p w14:paraId="10A7C2ED" w14:textId="5E906C15" w:rsidR="00165BD0" w:rsidRDefault="00165BD0" w:rsidP="00165BD0">
      <w:pPr>
        <w:pStyle w:val="BodyText"/>
      </w:pPr>
      <w:r>
        <w:t>The</w:t>
      </w:r>
      <w:r w:rsidR="00B53B9B">
        <w:t xml:space="preserve"> following was agreed on potential alternatives based on which the triggering option would be selected. </w:t>
      </w:r>
    </w:p>
    <w:p w14:paraId="02E244E4" w14:textId="77777777" w:rsidR="00B53B9B" w:rsidRPr="0050316D" w:rsidRDefault="00B53B9B" w:rsidP="00B53B9B">
      <w:pPr>
        <w:spacing w:beforeLines="50" w:before="120"/>
        <w:rPr>
          <w:rFonts w:eastAsia="DengXian"/>
          <w:iCs/>
          <w:sz w:val="20"/>
          <w:szCs w:val="20"/>
          <w:lang w:eastAsia="zh-CN"/>
        </w:rPr>
      </w:pPr>
      <w:r w:rsidRPr="0050316D">
        <w:rPr>
          <w:rFonts w:eastAsia="DengXian"/>
          <w:b/>
          <w:iCs/>
          <w:sz w:val="20"/>
          <w:szCs w:val="20"/>
          <w:highlight w:val="green"/>
          <w:lang w:eastAsia="zh-CN"/>
        </w:rPr>
        <w:t>Agreement</w:t>
      </w:r>
    </w:p>
    <w:p w14:paraId="3D79A0FE" w14:textId="77777777" w:rsidR="00B53B9B" w:rsidRPr="0050316D" w:rsidRDefault="00B53B9B" w:rsidP="00B53B9B">
      <w:pPr>
        <w:pStyle w:val="ListParagraph"/>
        <w:numPr>
          <w:ilvl w:val="0"/>
          <w:numId w:val="5"/>
        </w:numPr>
        <w:spacing w:beforeLines="50" w:before="120" w:line="256" w:lineRule="auto"/>
        <w:contextualSpacing w:val="0"/>
        <w:rPr>
          <w:rFonts w:eastAsia="DengXian"/>
          <w:i/>
          <w:color w:val="0000FF"/>
          <w:szCs w:val="22"/>
          <w:lang w:eastAsia="zh-CN"/>
        </w:rPr>
      </w:pPr>
      <w:r w:rsidRPr="0050316D">
        <w:rPr>
          <w:rFonts w:eastAsia="MS Mincho"/>
          <w:i/>
          <w:color w:val="C00000"/>
          <w:szCs w:val="22"/>
          <w:lang w:eastAsia="ja-JP"/>
        </w:rPr>
        <w:t xml:space="preserve">For triggering temporary RS, </w:t>
      </w:r>
      <w:r w:rsidRPr="0050316D">
        <w:rPr>
          <w:rFonts w:eastAsia="MS Mincho"/>
          <w:i/>
          <w:color w:val="0000FF"/>
          <w:szCs w:val="22"/>
          <w:lang w:eastAsia="ja-JP"/>
        </w:rPr>
        <w:t>down-select based on the following alternatives, or let RAN2 be aware the status of this discussion</w:t>
      </w:r>
    </w:p>
    <w:p w14:paraId="7E21F2A9" w14:textId="77777777" w:rsidR="00B53B9B" w:rsidRPr="0050316D" w:rsidRDefault="00B53B9B" w:rsidP="00B53B9B">
      <w:pPr>
        <w:pStyle w:val="ListParagraph"/>
        <w:numPr>
          <w:ilvl w:val="0"/>
          <w:numId w:val="6"/>
        </w:numPr>
        <w:spacing w:line="256" w:lineRule="auto"/>
        <w:ind w:left="751"/>
        <w:contextualSpacing w:val="0"/>
        <w:rPr>
          <w:rFonts w:eastAsia="DengXian"/>
          <w:i/>
          <w:color w:val="0000FF"/>
          <w:szCs w:val="20"/>
          <w:lang w:eastAsia="zh-CN"/>
        </w:rPr>
      </w:pPr>
      <w:r w:rsidRPr="0050316D">
        <w:rPr>
          <w:rFonts w:eastAsia="DengXian"/>
          <w:i/>
          <w:color w:val="0000FF"/>
          <w:szCs w:val="20"/>
          <w:lang w:eastAsia="zh-CN"/>
        </w:rPr>
        <w:t>Alt 1: Bitmap approach in MAC-CE</w:t>
      </w:r>
      <w:r w:rsidRPr="0050316D">
        <w:rPr>
          <w:rFonts w:eastAsia="DengXian"/>
          <w:i/>
          <w:strike/>
          <w:color w:val="FF0000"/>
          <w:szCs w:val="20"/>
          <w:lang w:eastAsia="zh-CN"/>
        </w:rPr>
        <w:t xml:space="preserve"> similar to </w:t>
      </w:r>
      <w:proofErr w:type="spellStart"/>
      <w:r w:rsidRPr="0050316D">
        <w:rPr>
          <w:rFonts w:eastAsia="DengXian"/>
          <w:i/>
          <w:strike/>
          <w:color w:val="FF0000"/>
          <w:szCs w:val="20"/>
          <w:lang w:eastAsia="zh-CN"/>
        </w:rPr>
        <w:t>SCell</w:t>
      </w:r>
      <w:proofErr w:type="spellEnd"/>
      <w:r w:rsidRPr="0050316D">
        <w:rPr>
          <w:rFonts w:eastAsia="DengXian"/>
          <w:i/>
          <w:strike/>
          <w:color w:val="FF0000"/>
          <w:szCs w:val="20"/>
          <w:lang w:eastAsia="zh-CN"/>
        </w:rPr>
        <w:t xml:space="preserve"> activation</w:t>
      </w:r>
    </w:p>
    <w:p w14:paraId="77672BB0" w14:textId="77777777" w:rsidR="00B53B9B" w:rsidRPr="0050316D" w:rsidRDefault="00B53B9B" w:rsidP="00B53B9B">
      <w:pPr>
        <w:pStyle w:val="ListParagraph"/>
        <w:numPr>
          <w:ilvl w:val="2"/>
          <w:numId w:val="6"/>
        </w:numPr>
        <w:spacing w:line="256" w:lineRule="auto"/>
        <w:contextualSpacing w:val="0"/>
        <w:rPr>
          <w:rFonts w:eastAsia="DengXian"/>
          <w:i/>
          <w:szCs w:val="20"/>
          <w:lang w:eastAsia="zh-CN"/>
        </w:rPr>
      </w:pPr>
      <w:r w:rsidRPr="0050316D">
        <w:rPr>
          <w:rFonts w:eastAsia="DengXian"/>
          <w:i/>
          <w:szCs w:val="20"/>
          <w:lang w:eastAsia="zh-CN"/>
        </w:rPr>
        <w:t xml:space="preserve">Every Z-bit block in the bitmap corresponds to a </w:t>
      </w:r>
      <w:proofErr w:type="spellStart"/>
      <w:r w:rsidRPr="0050316D">
        <w:rPr>
          <w:rFonts w:eastAsia="DengXian"/>
          <w:i/>
          <w:szCs w:val="20"/>
          <w:lang w:eastAsia="zh-CN"/>
        </w:rPr>
        <w:t>SCell</w:t>
      </w:r>
      <w:proofErr w:type="spellEnd"/>
      <w:r w:rsidRPr="0050316D">
        <w:rPr>
          <w:rFonts w:eastAsia="DengXian"/>
          <w:i/>
          <w:szCs w:val="20"/>
          <w:lang w:eastAsia="zh-CN"/>
        </w:rPr>
        <w:t>, Z&gt;=0</w:t>
      </w:r>
    </w:p>
    <w:p w14:paraId="4C03E72A" w14:textId="77777777" w:rsidR="00B53B9B" w:rsidRPr="0050316D" w:rsidRDefault="00B53B9B" w:rsidP="00B53B9B">
      <w:pPr>
        <w:pStyle w:val="ListParagraph"/>
        <w:numPr>
          <w:ilvl w:val="2"/>
          <w:numId w:val="6"/>
        </w:numPr>
        <w:spacing w:line="256" w:lineRule="auto"/>
        <w:contextualSpacing w:val="0"/>
        <w:rPr>
          <w:rFonts w:eastAsia="DengXian"/>
          <w:i/>
          <w:color w:val="0000FF"/>
          <w:szCs w:val="20"/>
          <w:lang w:eastAsia="zh-CN"/>
        </w:rPr>
      </w:pPr>
      <w:r w:rsidRPr="0050316D">
        <w:rPr>
          <w:rFonts w:eastAsia="DengXian"/>
          <w:i/>
          <w:color w:val="0000FF"/>
          <w:szCs w:val="20"/>
          <w:lang w:eastAsia="zh-CN"/>
        </w:rPr>
        <w:t>A Z-bit block indicates the temporary RS [configuration index], and a value zero indicated by the bit block means no RS resource transmitted.</w:t>
      </w:r>
    </w:p>
    <w:p w14:paraId="4CC80335" w14:textId="77777777" w:rsidR="00B53B9B" w:rsidRPr="0050316D" w:rsidRDefault="00B53B9B" w:rsidP="00B53B9B">
      <w:pPr>
        <w:pStyle w:val="ListParagraph"/>
        <w:numPr>
          <w:ilvl w:val="2"/>
          <w:numId w:val="6"/>
        </w:numPr>
        <w:spacing w:line="256" w:lineRule="auto"/>
        <w:contextualSpacing w:val="0"/>
        <w:rPr>
          <w:rFonts w:eastAsia="DengXian"/>
          <w:i/>
          <w:color w:val="FF0000"/>
          <w:szCs w:val="20"/>
          <w:u w:val="single"/>
          <w:lang w:eastAsia="zh-CN"/>
        </w:rPr>
      </w:pPr>
      <w:r w:rsidRPr="0050316D">
        <w:rPr>
          <w:rFonts w:eastAsia="DengXian"/>
          <w:i/>
          <w:color w:val="FF0000"/>
          <w:szCs w:val="20"/>
          <w:u w:val="single"/>
          <w:lang w:eastAsia="zh-CN"/>
        </w:rPr>
        <w:t xml:space="preserve">The to-be-activated </w:t>
      </w:r>
      <w:proofErr w:type="spellStart"/>
      <w:r w:rsidRPr="0050316D">
        <w:rPr>
          <w:rFonts w:eastAsia="DengXian"/>
          <w:i/>
          <w:color w:val="FF0000"/>
          <w:szCs w:val="20"/>
          <w:u w:val="single"/>
          <w:lang w:eastAsia="zh-CN"/>
        </w:rPr>
        <w:t>SCell</w:t>
      </w:r>
      <w:proofErr w:type="spellEnd"/>
      <w:r w:rsidRPr="0050316D">
        <w:rPr>
          <w:rFonts w:eastAsia="DengXian"/>
          <w:i/>
          <w:color w:val="FF0000"/>
          <w:szCs w:val="20"/>
          <w:u w:val="single"/>
          <w:lang w:eastAsia="zh-CN"/>
        </w:rPr>
        <w:t xml:space="preserve"> is indicated via the C values in the legacy </w:t>
      </w:r>
      <w:proofErr w:type="spellStart"/>
      <w:r w:rsidRPr="0050316D">
        <w:rPr>
          <w:rFonts w:eastAsia="DengXian"/>
          <w:i/>
          <w:color w:val="FF0000"/>
          <w:szCs w:val="20"/>
          <w:u w:val="single"/>
          <w:lang w:eastAsia="zh-CN"/>
        </w:rPr>
        <w:t>SCell</w:t>
      </w:r>
      <w:proofErr w:type="spellEnd"/>
      <w:r w:rsidRPr="0050316D">
        <w:rPr>
          <w:rFonts w:eastAsia="DengXian"/>
          <w:i/>
          <w:color w:val="FF0000"/>
          <w:szCs w:val="20"/>
          <w:u w:val="single"/>
          <w:lang w:eastAsia="zh-CN"/>
        </w:rPr>
        <w:t xml:space="preserve"> activation/de-activation MAC CE or in the new MAC-CE</w:t>
      </w:r>
    </w:p>
    <w:p w14:paraId="302FF700" w14:textId="77777777" w:rsidR="00B53B9B" w:rsidRPr="0050316D" w:rsidRDefault="00B53B9B" w:rsidP="00B53B9B">
      <w:pPr>
        <w:pStyle w:val="ListParagraph"/>
        <w:numPr>
          <w:ilvl w:val="0"/>
          <w:numId w:val="6"/>
        </w:numPr>
        <w:spacing w:line="256" w:lineRule="auto"/>
        <w:ind w:left="751"/>
        <w:contextualSpacing w:val="0"/>
        <w:rPr>
          <w:rFonts w:eastAsia="DengXian"/>
          <w:i/>
          <w:color w:val="0000FF"/>
          <w:szCs w:val="20"/>
          <w:lang w:eastAsia="zh-CN"/>
        </w:rPr>
      </w:pPr>
      <w:r w:rsidRPr="0050316D">
        <w:rPr>
          <w:rFonts w:eastAsia="DengXian"/>
          <w:i/>
          <w:color w:val="0000FF"/>
          <w:szCs w:val="20"/>
          <w:lang w:eastAsia="zh-CN"/>
        </w:rPr>
        <w:t>Alt 2: Reuse A-TRS triggering framework</w:t>
      </w:r>
    </w:p>
    <w:p w14:paraId="3B23804F" w14:textId="77777777" w:rsidR="00B53B9B" w:rsidRPr="0050316D" w:rsidRDefault="00B53B9B" w:rsidP="00B53B9B">
      <w:pPr>
        <w:pStyle w:val="ListParagraph"/>
        <w:numPr>
          <w:ilvl w:val="2"/>
          <w:numId w:val="6"/>
        </w:numPr>
        <w:spacing w:line="256" w:lineRule="auto"/>
        <w:contextualSpacing w:val="0"/>
        <w:rPr>
          <w:rFonts w:eastAsia="DengXian"/>
          <w:i/>
          <w:color w:val="0000FF"/>
          <w:szCs w:val="20"/>
          <w:lang w:eastAsia="zh-CN"/>
        </w:rPr>
      </w:pPr>
      <w:r w:rsidRPr="0050316D">
        <w:rPr>
          <w:rFonts w:eastAsia="DengXian"/>
          <w:i/>
          <w:color w:val="0000FF"/>
          <w:szCs w:val="20"/>
          <w:lang w:eastAsia="zh-CN"/>
        </w:rPr>
        <w:t>A trigger state is indicated by the MAC-CE explicitly</w:t>
      </w:r>
    </w:p>
    <w:p w14:paraId="5BFE3136" w14:textId="77777777" w:rsidR="00B53B9B" w:rsidRPr="0050316D" w:rsidRDefault="00B53B9B" w:rsidP="00B53B9B">
      <w:pPr>
        <w:pStyle w:val="ListParagraph"/>
        <w:numPr>
          <w:ilvl w:val="2"/>
          <w:numId w:val="6"/>
        </w:numPr>
        <w:spacing w:line="256" w:lineRule="auto"/>
        <w:contextualSpacing w:val="0"/>
        <w:rPr>
          <w:rFonts w:eastAsia="DengXian"/>
          <w:i/>
          <w:color w:val="0000FF"/>
          <w:szCs w:val="20"/>
          <w:lang w:eastAsia="zh-CN"/>
        </w:rPr>
      </w:pPr>
      <w:r w:rsidRPr="0050316D">
        <w:rPr>
          <w:rFonts w:eastAsia="MS Mincho"/>
          <w:i/>
          <w:color w:val="0000FF"/>
          <w:szCs w:val="20"/>
          <w:lang w:eastAsia="ja-JP"/>
        </w:rPr>
        <w:t xml:space="preserve">The association between a trigger state and </w:t>
      </w:r>
      <w:r w:rsidRPr="0050316D">
        <w:rPr>
          <w:rFonts w:eastAsia="MS Mincho"/>
          <w:i/>
          <w:strike/>
          <w:color w:val="C00000"/>
          <w:szCs w:val="20"/>
          <w:lang w:eastAsia="ja-JP"/>
        </w:rPr>
        <w:t>aperiodic</w:t>
      </w:r>
      <w:r w:rsidRPr="0050316D">
        <w:rPr>
          <w:rFonts w:eastAsia="MS Mincho"/>
          <w:i/>
          <w:color w:val="C00000"/>
          <w:szCs w:val="20"/>
          <w:lang w:eastAsia="ja-JP"/>
        </w:rPr>
        <w:t xml:space="preserve"> temporary </w:t>
      </w:r>
      <w:r w:rsidRPr="0050316D">
        <w:rPr>
          <w:rFonts w:eastAsia="MS Mincho"/>
          <w:i/>
          <w:color w:val="0000FF"/>
          <w:szCs w:val="20"/>
          <w:lang w:eastAsia="ja-JP"/>
        </w:rPr>
        <w:t xml:space="preserve">RS for one or multiple </w:t>
      </w:r>
      <w:proofErr w:type="spellStart"/>
      <w:r w:rsidRPr="0050316D">
        <w:rPr>
          <w:rFonts w:eastAsia="MS Mincho"/>
          <w:i/>
          <w:color w:val="0000FF"/>
          <w:szCs w:val="20"/>
          <w:lang w:eastAsia="ja-JP"/>
        </w:rPr>
        <w:t>SCells</w:t>
      </w:r>
      <w:proofErr w:type="spellEnd"/>
      <w:r w:rsidRPr="0050316D">
        <w:rPr>
          <w:rFonts w:eastAsia="MS Mincho"/>
          <w:i/>
          <w:color w:val="0000FF"/>
          <w:szCs w:val="20"/>
          <w:lang w:eastAsia="ja-JP"/>
        </w:rPr>
        <w:t xml:space="preserve"> is configured by RRC according Rel-16 </w:t>
      </w:r>
      <w:r w:rsidRPr="0050316D">
        <w:rPr>
          <w:rFonts w:eastAsia="DengXian"/>
          <w:i/>
          <w:color w:val="0000FF"/>
          <w:szCs w:val="20"/>
          <w:lang w:eastAsia="zh-CN"/>
        </w:rPr>
        <w:t>A-TRS triggering framework</w:t>
      </w:r>
    </w:p>
    <w:p w14:paraId="41B2CEA4" w14:textId="77777777" w:rsidR="00B53B9B" w:rsidRPr="0050316D" w:rsidRDefault="00B53B9B" w:rsidP="00B53B9B">
      <w:pPr>
        <w:pStyle w:val="ListParagraph"/>
        <w:numPr>
          <w:ilvl w:val="3"/>
          <w:numId w:val="6"/>
        </w:numPr>
        <w:spacing w:line="256" w:lineRule="auto"/>
        <w:contextualSpacing w:val="0"/>
        <w:rPr>
          <w:rFonts w:eastAsia="DengXian"/>
          <w:i/>
          <w:strike/>
          <w:color w:val="C00000"/>
          <w:szCs w:val="20"/>
          <w:lang w:eastAsia="zh-CN"/>
        </w:rPr>
      </w:pPr>
      <w:proofErr w:type="spellStart"/>
      <w:r w:rsidRPr="0050316D">
        <w:rPr>
          <w:rFonts w:eastAsia="MS Mincho"/>
          <w:i/>
          <w:strike/>
          <w:color w:val="C00000"/>
          <w:szCs w:val="20"/>
          <w:lang w:eastAsia="ja-JP"/>
        </w:rPr>
        <w:t>SCell</w:t>
      </w:r>
      <w:proofErr w:type="spellEnd"/>
      <w:r w:rsidRPr="0050316D">
        <w:rPr>
          <w:rFonts w:eastAsia="MS Mincho"/>
          <w:i/>
          <w:strike/>
          <w:color w:val="C00000"/>
          <w:szCs w:val="20"/>
          <w:lang w:eastAsia="ja-JP"/>
        </w:rPr>
        <w:t xml:space="preserve"> ID is configured as a part of the temporary RS configuration. Some </w:t>
      </w:r>
      <w:proofErr w:type="spellStart"/>
      <w:r w:rsidRPr="0050316D">
        <w:rPr>
          <w:rFonts w:eastAsia="MS Mincho"/>
          <w:i/>
          <w:strike/>
          <w:color w:val="C00000"/>
          <w:szCs w:val="20"/>
          <w:lang w:eastAsia="ja-JP"/>
        </w:rPr>
        <w:t>SCell</w:t>
      </w:r>
      <w:proofErr w:type="spellEnd"/>
      <w:r w:rsidRPr="0050316D">
        <w:rPr>
          <w:rFonts w:eastAsia="MS Mincho"/>
          <w:i/>
          <w:strike/>
          <w:color w:val="C00000"/>
          <w:szCs w:val="20"/>
          <w:lang w:eastAsia="ja-JP"/>
        </w:rPr>
        <w:t xml:space="preserve"> IDs derived from the trigger state triggered by the new MAC-CE may not refer to to-be-activated </w:t>
      </w:r>
      <w:proofErr w:type="spellStart"/>
      <w:r w:rsidRPr="0050316D">
        <w:rPr>
          <w:rFonts w:eastAsia="MS Mincho"/>
          <w:i/>
          <w:strike/>
          <w:color w:val="C00000"/>
          <w:szCs w:val="20"/>
          <w:lang w:eastAsia="ja-JP"/>
        </w:rPr>
        <w:t>SCells</w:t>
      </w:r>
      <w:proofErr w:type="spellEnd"/>
      <w:r w:rsidRPr="0050316D">
        <w:rPr>
          <w:rFonts w:eastAsia="MS Mincho"/>
          <w:i/>
          <w:strike/>
          <w:color w:val="C00000"/>
          <w:szCs w:val="20"/>
          <w:lang w:eastAsia="ja-JP"/>
        </w:rPr>
        <w:t xml:space="preserve"> that are indicated by the new MAC-CE or the legacy </w:t>
      </w:r>
      <w:proofErr w:type="spellStart"/>
      <w:r w:rsidRPr="0050316D">
        <w:rPr>
          <w:rFonts w:eastAsia="MS Mincho"/>
          <w:i/>
          <w:strike/>
          <w:color w:val="C00000"/>
          <w:szCs w:val="20"/>
          <w:lang w:eastAsia="ja-JP"/>
        </w:rPr>
        <w:t>SCell</w:t>
      </w:r>
      <w:proofErr w:type="spellEnd"/>
      <w:r w:rsidRPr="0050316D">
        <w:rPr>
          <w:rFonts w:eastAsia="MS Mincho"/>
          <w:i/>
          <w:strike/>
          <w:color w:val="C00000"/>
          <w:szCs w:val="20"/>
          <w:lang w:eastAsia="ja-JP"/>
        </w:rPr>
        <w:t xml:space="preserve"> activation/de-activation MAC-CE</w:t>
      </w:r>
    </w:p>
    <w:p w14:paraId="03AE443F" w14:textId="77777777" w:rsidR="00B53B9B" w:rsidRPr="0050316D" w:rsidRDefault="00B53B9B" w:rsidP="00B53B9B">
      <w:pPr>
        <w:pStyle w:val="ListParagraph"/>
        <w:numPr>
          <w:ilvl w:val="2"/>
          <w:numId w:val="6"/>
        </w:numPr>
        <w:spacing w:line="256" w:lineRule="auto"/>
        <w:contextualSpacing w:val="0"/>
        <w:rPr>
          <w:rFonts w:eastAsia="DengXian"/>
          <w:i/>
          <w:color w:val="C00000"/>
          <w:szCs w:val="20"/>
          <w:lang w:eastAsia="zh-CN"/>
        </w:rPr>
      </w:pPr>
      <w:r w:rsidRPr="0050316D">
        <w:rPr>
          <w:rFonts w:eastAsia="DengXian"/>
          <w:i/>
          <w:color w:val="0000FF"/>
          <w:szCs w:val="20"/>
          <w:lang w:eastAsia="zh-CN"/>
        </w:rPr>
        <w:t xml:space="preserve">FFS: The value zero of the MAC-CE indication means no temporary RS is triggered by the MAC-CE </w:t>
      </w:r>
      <w:r w:rsidRPr="0050316D">
        <w:rPr>
          <w:rFonts w:eastAsia="DengXian"/>
          <w:i/>
          <w:color w:val="C00000"/>
          <w:szCs w:val="20"/>
          <w:lang w:eastAsia="zh-CN"/>
        </w:rPr>
        <w:t xml:space="preserve">for all to-be-activated </w:t>
      </w:r>
      <w:proofErr w:type="spellStart"/>
      <w:r w:rsidRPr="0050316D">
        <w:rPr>
          <w:rFonts w:eastAsia="DengXian"/>
          <w:i/>
          <w:color w:val="C00000"/>
          <w:szCs w:val="20"/>
          <w:lang w:eastAsia="zh-CN"/>
        </w:rPr>
        <w:t>SCells</w:t>
      </w:r>
      <w:proofErr w:type="spellEnd"/>
    </w:p>
    <w:p w14:paraId="4F7CD01F" w14:textId="77777777" w:rsidR="00B53B9B" w:rsidRPr="0050316D" w:rsidRDefault="00B53B9B" w:rsidP="00B53B9B">
      <w:pPr>
        <w:pStyle w:val="ListParagraph"/>
        <w:numPr>
          <w:ilvl w:val="0"/>
          <w:numId w:val="6"/>
        </w:numPr>
        <w:spacing w:line="256" w:lineRule="auto"/>
        <w:ind w:left="751"/>
        <w:contextualSpacing w:val="0"/>
        <w:rPr>
          <w:sz w:val="18"/>
          <w:szCs w:val="22"/>
          <w:lang w:eastAsia="zh-CN"/>
        </w:rPr>
      </w:pPr>
      <w:r w:rsidRPr="0050316D">
        <w:rPr>
          <w:rFonts w:eastAsia="DengXian"/>
          <w:i/>
          <w:color w:val="C00000"/>
          <w:szCs w:val="20"/>
          <w:lang w:eastAsia="zh-CN"/>
        </w:rPr>
        <w:t>Note: The down-selection targets at a RAN1 consensus on MAC-CE functionality and the list of RRC parameters for this feature. Any MAC-CE signaling design above are reference concept, its final MAC-CE signaling design is up to RAN2.</w:t>
      </w:r>
    </w:p>
    <w:p w14:paraId="7B2CDB34" w14:textId="658F3DF0" w:rsidR="00B53B9B" w:rsidRDefault="00B53B9B" w:rsidP="00165BD0">
      <w:pPr>
        <w:pStyle w:val="BodyText"/>
      </w:pPr>
    </w:p>
    <w:p w14:paraId="3B79E20D" w14:textId="25387D53" w:rsidR="00072EB5" w:rsidRDefault="00B53B9B" w:rsidP="00072EB5">
      <w:pPr>
        <w:pStyle w:val="BodyText"/>
      </w:pPr>
      <w:r>
        <w:t xml:space="preserve">We start with </w:t>
      </w:r>
      <w:r w:rsidR="00E7039D">
        <w:t xml:space="preserve">Rel-15/16 approach first, since Rel-15/16 already supports </w:t>
      </w:r>
      <w:r w:rsidR="00072EB5">
        <w:t xml:space="preserve">triggering of aperiodic TRS for </w:t>
      </w:r>
      <w:r w:rsidR="00E7039D">
        <w:t xml:space="preserve">one or more </w:t>
      </w:r>
      <w:r w:rsidR="00072EB5">
        <w:t>cells</w:t>
      </w:r>
      <w:r w:rsidR="00E7039D">
        <w:t xml:space="preserve">. This is done </w:t>
      </w:r>
      <w:r w:rsidR="00072EB5">
        <w:t>via a single DCI field (</w:t>
      </w:r>
      <w:proofErr w:type="gramStart"/>
      <w:r w:rsidR="00072EB5">
        <w:t>e.g.</w:t>
      </w:r>
      <w:proofErr w:type="gramEnd"/>
      <w:r w:rsidR="00072EB5">
        <w:t xml:space="preserve"> </w:t>
      </w:r>
      <w:r w:rsidR="00072EB5" w:rsidRPr="002625EB">
        <w:rPr>
          <w:rFonts w:hint="eastAsia"/>
          <w:lang w:eastAsia="zh-CN"/>
        </w:rPr>
        <w:t>CSI request</w:t>
      </w:r>
      <w:r w:rsidR="00072EB5">
        <w:rPr>
          <w:lang w:eastAsia="zh-CN"/>
        </w:rPr>
        <w:t xml:space="preserve"> field in DCI 0_1</w:t>
      </w:r>
      <w:r w:rsidR="00072EB5">
        <w:t>). The triggering information included in the DCI corresponds to a trigger State ID which looks up a A-CSI-RS trigger state list configured by the RRC to identify the cells on which TRS is triggered and the associated details of those TRSs</w:t>
      </w:r>
      <w:r w:rsidR="00E7039D">
        <w:t xml:space="preserve"> (NZP CSI-RS resource, QCL information, aperiodic triggering offset, </w:t>
      </w:r>
      <w:proofErr w:type="spellStart"/>
      <w:r w:rsidR="00E7039D">
        <w:t>etc</w:t>
      </w:r>
      <w:proofErr w:type="spellEnd"/>
      <w:r w:rsidR="00E7039D">
        <w:t>)</w:t>
      </w:r>
      <w:r w:rsidR="00072EB5">
        <w:t xml:space="preserve">. </w:t>
      </w:r>
    </w:p>
    <w:p w14:paraId="7011B712" w14:textId="7E879F4B" w:rsidR="00072EB5" w:rsidRPr="0044453D" w:rsidRDefault="00072EB5" w:rsidP="00072EB5">
      <w:pPr>
        <w:pStyle w:val="BodyText"/>
        <w:rPr>
          <w:b/>
          <w:bCs/>
          <w:u w:val="single"/>
        </w:rPr>
      </w:pPr>
      <w:r w:rsidRPr="0044453D">
        <w:rPr>
          <w:b/>
          <w:bCs/>
          <w:u w:val="single"/>
        </w:rPr>
        <w:t xml:space="preserve">Observation 1 </w:t>
      </w:r>
    </w:p>
    <w:p w14:paraId="02C0E456" w14:textId="69197B42" w:rsidR="00E7039D" w:rsidRPr="00E7039D" w:rsidRDefault="00072EB5" w:rsidP="00E7039D">
      <w:pPr>
        <w:pStyle w:val="BodyText"/>
        <w:numPr>
          <w:ilvl w:val="0"/>
          <w:numId w:val="3"/>
        </w:numPr>
        <w:rPr>
          <w:b/>
          <w:bCs/>
        </w:rPr>
      </w:pPr>
      <w:r>
        <w:rPr>
          <w:b/>
          <w:bCs/>
        </w:rPr>
        <w:t>In Rel-15/16 DCI-based aperiodic TRS triggering, a single field within a DCI (</w:t>
      </w:r>
      <w:r w:rsidR="00767C8C">
        <w:rPr>
          <w:b/>
          <w:bCs/>
        </w:rPr>
        <w:t>e.g.,</w:t>
      </w:r>
      <w:r>
        <w:rPr>
          <w:b/>
          <w:bCs/>
        </w:rPr>
        <w:t xml:space="preserve"> 0_1, 1_1) can trigger aperiodic TRS(s) on one or more cells using the A-CSI-RS trigger-state-list based approach. </w:t>
      </w:r>
    </w:p>
    <w:p w14:paraId="2075A854" w14:textId="05919F67" w:rsidR="00E7039D" w:rsidRDefault="00E7039D" w:rsidP="00E7039D">
      <w:pPr>
        <w:pStyle w:val="BodyText"/>
      </w:pPr>
      <w:r>
        <w:t>Therefore, our view is that existing RRC structure for A-TRS triggering should be reused as much possible and specifying new and potentially duplicate RRC structures (</w:t>
      </w:r>
      <w:proofErr w:type="gramStart"/>
      <w:r>
        <w:t>e.g.</w:t>
      </w:r>
      <w:proofErr w:type="gramEnd"/>
      <w:r>
        <w:t xml:space="preserve"> the </w:t>
      </w:r>
      <w:proofErr w:type="spellStart"/>
      <w:r>
        <w:t>temporaryRS</w:t>
      </w:r>
      <w:proofErr w:type="spellEnd"/>
      <w:r>
        <w:t xml:space="preserve">-Config shown in the </w:t>
      </w:r>
      <w:r w:rsidR="008857DD">
        <w:t xml:space="preserve">RRC parameter </w:t>
      </w:r>
      <w:r>
        <w:t>spreadsheet</w:t>
      </w:r>
      <w:r w:rsidR="008857DD">
        <w:t xml:space="preserve"> discussed during RAN1#106-e</w:t>
      </w:r>
      <w:r w:rsidR="00BF1DEA">
        <w:t xml:space="preserve"> [4]</w:t>
      </w:r>
      <w:r>
        <w:t>) should be avoided.</w:t>
      </w:r>
    </w:p>
    <w:p w14:paraId="6525CDA2" w14:textId="77777777" w:rsidR="00E7039D" w:rsidRDefault="00E7039D" w:rsidP="00E7039D">
      <w:pPr>
        <w:pStyle w:val="BodyText"/>
      </w:pPr>
      <w:r>
        <w:t xml:space="preserve">For example, to trigger single ‘burst’ of A-TRS during </w:t>
      </w:r>
      <w:proofErr w:type="spellStart"/>
      <w:r>
        <w:t>SCell</w:t>
      </w:r>
      <w:proofErr w:type="spellEnd"/>
      <w:r>
        <w:t xml:space="preserve"> activation, the RRC framework of ‘</w:t>
      </w:r>
      <w:r w:rsidRPr="00E7039D">
        <w:rPr>
          <w:i/>
          <w:iCs/>
        </w:rPr>
        <w:t>CSI-</w:t>
      </w:r>
      <w:proofErr w:type="spellStart"/>
      <w:r w:rsidRPr="00E7039D">
        <w:rPr>
          <w:i/>
          <w:iCs/>
        </w:rPr>
        <w:t>AperiodicTriggerStateList</w:t>
      </w:r>
      <w:proofErr w:type="spellEnd"/>
      <w:r>
        <w:t xml:space="preserve">’ can be fully reused. Trigger state ID ‘n’ indicated by MAC CE would correspond to nth configured </w:t>
      </w:r>
      <w:r w:rsidRPr="00E7039D">
        <w:rPr>
          <w:i/>
          <w:iCs/>
        </w:rPr>
        <w:t>CSI-</w:t>
      </w:r>
      <w:proofErr w:type="spellStart"/>
      <w:r w:rsidRPr="00E7039D">
        <w:rPr>
          <w:i/>
          <w:iCs/>
        </w:rPr>
        <w:t>AperiodicTriggerState</w:t>
      </w:r>
      <w:proofErr w:type="spellEnd"/>
      <w:r>
        <w:t xml:space="preserve"> in the list. This should be starting point for the discussion and any changes/optimizations relative to this can be discussed with related justifications. </w:t>
      </w:r>
    </w:p>
    <w:p w14:paraId="5546D5BF" w14:textId="7A4D7741" w:rsidR="00E7039D" w:rsidRDefault="00E7039D" w:rsidP="00E7039D">
      <w:pPr>
        <w:pStyle w:val="BodyText"/>
      </w:pPr>
      <w:r>
        <w:t>For multiple burst case also</w:t>
      </w:r>
      <w:r w:rsidR="00BF1DEA">
        <w:t xml:space="preserve"> (</w:t>
      </w:r>
      <w:proofErr w:type="gramStart"/>
      <w:r w:rsidR="00BF1DEA">
        <w:t>e.g.</w:t>
      </w:r>
      <w:proofErr w:type="gramEnd"/>
      <w:r w:rsidR="00BF1DEA">
        <w:t xml:space="preserve"> as indicated in LS from RAN4 in [3])</w:t>
      </w:r>
      <w:r>
        <w:t xml:space="preserve">, the existing structure can be reused (e.g., a </w:t>
      </w:r>
      <w:r w:rsidRPr="00E7039D">
        <w:rPr>
          <w:i/>
          <w:iCs/>
        </w:rPr>
        <w:t>CSI-</w:t>
      </w:r>
      <w:proofErr w:type="spellStart"/>
      <w:r w:rsidRPr="00E7039D">
        <w:rPr>
          <w:i/>
          <w:iCs/>
        </w:rPr>
        <w:t>AperiodicTriggerState</w:t>
      </w:r>
      <w:proofErr w:type="spellEnd"/>
      <w:r>
        <w:t xml:space="preserve"> including two separate </w:t>
      </w:r>
      <w:proofErr w:type="spellStart"/>
      <w:r w:rsidRPr="00E7039D">
        <w:rPr>
          <w:i/>
          <w:iCs/>
        </w:rPr>
        <w:t>resourceSet</w:t>
      </w:r>
      <w:proofErr w:type="spellEnd"/>
      <w:r>
        <w:t xml:space="preserve"> each with different </w:t>
      </w:r>
      <w:proofErr w:type="spellStart"/>
      <w:r w:rsidRPr="00E7039D">
        <w:rPr>
          <w:i/>
          <w:iCs/>
        </w:rPr>
        <w:t>aperiodicTriggeringOffset</w:t>
      </w:r>
      <w:proofErr w:type="spellEnd"/>
      <w:r>
        <w:t xml:space="preserve">). </w:t>
      </w:r>
    </w:p>
    <w:p w14:paraId="41C4AD27" w14:textId="7A6E897F" w:rsidR="00E7039D" w:rsidRPr="00E7039D" w:rsidRDefault="008857DD" w:rsidP="00E7039D">
      <w:pPr>
        <w:pStyle w:val="BodyText"/>
        <w:rPr>
          <w:noProof/>
        </w:rPr>
      </w:pPr>
      <w:r>
        <w:t xml:space="preserve">Above approach is based on </w:t>
      </w:r>
      <w:r w:rsidR="00E7039D">
        <w:t xml:space="preserve">Alt 2 </w:t>
      </w:r>
      <w:r>
        <w:t xml:space="preserve">in the RAN1#106-e agreement and this is </w:t>
      </w:r>
      <w:r w:rsidR="00E7039D">
        <w:t>therefore more efficient and simpler</w:t>
      </w:r>
      <w:r>
        <w:t>.</w:t>
      </w:r>
      <w:r w:rsidR="00E7039D">
        <w:t xml:space="preserve"> </w:t>
      </w:r>
      <w:r>
        <w:t xml:space="preserve">The main </w:t>
      </w:r>
      <w:r w:rsidR="0001087C">
        <w:t>additional</w:t>
      </w:r>
      <w:r>
        <w:t xml:space="preserve"> specification would be</w:t>
      </w:r>
      <w:r w:rsidR="00E7039D">
        <w:rPr>
          <w:noProof/>
        </w:rPr>
        <w:t xml:space="preserve"> the RS trigger will be </w:t>
      </w:r>
      <w:r>
        <w:rPr>
          <w:noProof/>
        </w:rPr>
        <w:t xml:space="preserve">sent </w:t>
      </w:r>
      <w:r w:rsidR="00E7039D">
        <w:rPr>
          <w:noProof/>
        </w:rPr>
        <w:t>in MAC CE.</w:t>
      </w:r>
    </w:p>
    <w:p w14:paraId="3133980C" w14:textId="4462EEF0" w:rsidR="00E7039D" w:rsidRPr="0044453D" w:rsidRDefault="00E7039D" w:rsidP="00E7039D">
      <w:pPr>
        <w:pStyle w:val="BodyText"/>
        <w:rPr>
          <w:b/>
          <w:bCs/>
          <w:u w:val="single"/>
        </w:rPr>
      </w:pPr>
      <w:r w:rsidRPr="0044453D">
        <w:rPr>
          <w:b/>
          <w:bCs/>
          <w:u w:val="single"/>
        </w:rPr>
        <w:t xml:space="preserve">Observation 2 </w:t>
      </w:r>
    </w:p>
    <w:p w14:paraId="625867DF" w14:textId="14863E2E" w:rsidR="00E7039D" w:rsidRPr="00974060" w:rsidRDefault="00E7039D" w:rsidP="00974060">
      <w:pPr>
        <w:pStyle w:val="BodyText"/>
        <w:numPr>
          <w:ilvl w:val="0"/>
          <w:numId w:val="3"/>
        </w:numPr>
        <w:rPr>
          <w:b/>
          <w:bCs/>
        </w:rPr>
      </w:pPr>
      <w:r>
        <w:rPr>
          <w:b/>
          <w:bCs/>
        </w:rPr>
        <w:t xml:space="preserve">For MAC-CE-based aperiodic TRS triggering in Rel-17, </w:t>
      </w:r>
      <w:r w:rsidR="00E5142B">
        <w:rPr>
          <w:b/>
          <w:bCs/>
        </w:rPr>
        <w:t>a</w:t>
      </w:r>
      <w:r w:rsidR="00E5142B" w:rsidRPr="00E5142B">
        <w:rPr>
          <w:b/>
          <w:bCs/>
        </w:rPr>
        <w:t xml:space="preserve"> single field within the MAC CE  is sufficient to trigger aperiodic TRS(s) on one or more cells using the A-CSI-RS trigger-state-list based approach.</w:t>
      </w:r>
    </w:p>
    <w:p w14:paraId="1AE8FB8A" w14:textId="55874241" w:rsidR="00E7039D" w:rsidRPr="0044453D" w:rsidRDefault="00E7039D" w:rsidP="00E7039D">
      <w:pPr>
        <w:pStyle w:val="BodyText"/>
        <w:rPr>
          <w:b/>
          <w:bCs/>
          <w:u w:val="single"/>
        </w:rPr>
      </w:pPr>
      <w:r w:rsidRPr="0044453D">
        <w:rPr>
          <w:b/>
          <w:bCs/>
          <w:u w:val="single"/>
        </w:rPr>
        <w:t xml:space="preserve">Observation </w:t>
      </w:r>
      <w:r w:rsidR="0001087C">
        <w:rPr>
          <w:b/>
          <w:bCs/>
          <w:u w:val="single"/>
        </w:rPr>
        <w:t>3</w:t>
      </w:r>
      <w:r w:rsidRPr="0044453D">
        <w:rPr>
          <w:b/>
          <w:bCs/>
          <w:u w:val="single"/>
        </w:rPr>
        <w:t xml:space="preserve">  </w:t>
      </w:r>
    </w:p>
    <w:p w14:paraId="0C356086" w14:textId="29C9B997" w:rsidR="008857DD" w:rsidRPr="00F3196C" w:rsidRDefault="00E7039D" w:rsidP="00F3196C">
      <w:pPr>
        <w:pStyle w:val="BodyText"/>
        <w:numPr>
          <w:ilvl w:val="0"/>
          <w:numId w:val="3"/>
        </w:numPr>
        <w:rPr>
          <w:b/>
        </w:rPr>
      </w:pPr>
      <w:r w:rsidRPr="00E5142B">
        <w:rPr>
          <w:b/>
          <w:bCs/>
        </w:rPr>
        <w:lastRenderedPageBreak/>
        <w:t>For MAC-CE-based aperiodic TRS triggering in Rel-17, reusing the existing A-CSI-RS trigger-state-list based approach is simple solution that avoids new RRC structures</w:t>
      </w:r>
      <w:r w:rsidR="00F3196C">
        <w:rPr>
          <w:b/>
          <w:bCs/>
        </w:rPr>
        <w:t xml:space="preserve"> with duplicated functionality</w:t>
      </w:r>
      <w:r w:rsidR="00465BD0">
        <w:rPr>
          <w:b/>
          <w:bCs/>
        </w:rPr>
        <w:t>.</w:t>
      </w:r>
    </w:p>
    <w:p w14:paraId="3DC69728" w14:textId="2469DC4E" w:rsidR="00165BD0" w:rsidRPr="002250D4" w:rsidRDefault="00165BD0" w:rsidP="00165BD0">
      <w:pPr>
        <w:pStyle w:val="BodyText"/>
        <w:rPr>
          <w:b/>
          <w:bCs/>
          <w:u w:val="single"/>
        </w:rPr>
      </w:pPr>
      <w:r w:rsidRPr="002250D4">
        <w:rPr>
          <w:b/>
          <w:u w:val="single"/>
        </w:rPr>
        <w:t xml:space="preserve">Proposal </w:t>
      </w:r>
      <w:r w:rsidR="00C52E98">
        <w:rPr>
          <w:b/>
          <w:u w:val="single"/>
        </w:rPr>
        <w:t>1</w:t>
      </w:r>
    </w:p>
    <w:p w14:paraId="06A1BC71" w14:textId="77777777" w:rsidR="00165BD0" w:rsidRDefault="00165BD0" w:rsidP="00165BD0">
      <w:pPr>
        <w:pStyle w:val="BodyText"/>
        <w:numPr>
          <w:ilvl w:val="0"/>
          <w:numId w:val="3"/>
        </w:numPr>
        <w:rPr>
          <w:b/>
          <w:bCs/>
        </w:rPr>
      </w:pPr>
      <w:r>
        <w:rPr>
          <w:b/>
          <w:bCs/>
        </w:rPr>
        <w:t xml:space="preserve">A-CSI-RS trigger-state-list based approach is reused for configuration of temporary RS, and the trigger state ID is carried in MAC CE to indicate the triggered A-TRS. </w:t>
      </w:r>
    </w:p>
    <w:p w14:paraId="3EE8C3E8" w14:textId="1FF70C79" w:rsidR="00165BD0" w:rsidRDefault="00165BD0" w:rsidP="00165BD0">
      <w:pPr>
        <w:pStyle w:val="BodyText"/>
      </w:pPr>
      <w:r>
        <w:t xml:space="preserve">The existing Rel16 A-CSI-RS trigger state list can be reused with some trigger states configured for A-TRS on different configured </w:t>
      </w:r>
      <w:proofErr w:type="spellStart"/>
      <w:r>
        <w:t>SCells</w:t>
      </w:r>
      <w:proofErr w:type="spellEnd"/>
      <w:r>
        <w:t xml:space="preserve"> and other states for A-CSI reporting, with the inclusion of the burst information within the resource set configuration. </w:t>
      </w:r>
      <w:r w:rsidR="0050316D">
        <w:t xml:space="preserve">Then in terms of optimizations beyond reusing existing RRC parameters, optional configuration of a separate list with trigger states just for A-TRS </w:t>
      </w:r>
      <w:r w:rsidR="008857DD">
        <w:t xml:space="preserve">can be considered </w:t>
      </w:r>
      <w:proofErr w:type="gramStart"/>
      <w:r w:rsidR="0050316D">
        <w:t>e.g.</w:t>
      </w:r>
      <w:proofErr w:type="gramEnd"/>
      <w:r w:rsidR="0050316D">
        <w:t xml:space="preserve"> </w:t>
      </w:r>
      <w:r w:rsidR="0050316D" w:rsidRPr="00E7039D">
        <w:rPr>
          <w:i/>
          <w:iCs/>
        </w:rPr>
        <w:t>TRS-</w:t>
      </w:r>
      <w:proofErr w:type="spellStart"/>
      <w:r w:rsidR="0050316D" w:rsidRPr="00E7039D">
        <w:rPr>
          <w:i/>
          <w:iCs/>
        </w:rPr>
        <w:t>AperiodicTriggerStateList</w:t>
      </w:r>
      <w:proofErr w:type="spellEnd"/>
      <w:r w:rsidR="0050316D">
        <w:t xml:space="preserve"> with same structure as </w:t>
      </w:r>
      <w:r w:rsidR="0050316D" w:rsidRPr="00E7039D">
        <w:rPr>
          <w:i/>
          <w:iCs/>
        </w:rPr>
        <w:t>CSI-</w:t>
      </w:r>
      <w:proofErr w:type="spellStart"/>
      <w:r w:rsidR="0050316D" w:rsidRPr="00E7039D">
        <w:rPr>
          <w:i/>
          <w:iCs/>
        </w:rPr>
        <w:t>AperiodicTriggerStateList</w:t>
      </w:r>
      <w:proofErr w:type="spellEnd"/>
      <w:r w:rsidR="0050316D">
        <w:t xml:space="preserve"> but only containing trigger states that trigger A-TRS (this to limit impact on number of entries in </w:t>
      </w:r>
      <w:r w:rsidR="0050316D" w:rsidRPr="00E7039D">
        <w:rPr>
          <w:i/>
          <w:iCs/>
        </w:rPr>
        <w:t>CSI-</w:t>
      </w:r>
      <w:proofErr w:type="spellStart"/>
      <w:r w:rsidR="0050316D" w:rsidRPr="00E7039D">
        <w:rPr>
          <w:i/>
          <w:iCs/>
        </w:rPr>
        <w:t>AperiodicTriggerStateList</w:t>
      </w:r>
      <w:proofErr w:type="spellEnd"/>
      <w:r w:rsidR="0050316D">
        <w:t xml:space="preserve"> which is also used for DCI based A-CSI triggering).</w:t>
      </w:r>
    </w:p>
    <w:p w14:paraId="02B067A3" w14:textId="2B73B0EA" w:rsidR="00165BD0" w:rsidRPr="002250D4" w:rsidRDefault="00165BD0" w:rsidP="00165BD0">
      <w:pPr>
        <w:pStyle w:val="BodyText"/>
        <w:rPr>
          <w:b/>
          <w:bCs/>
          <w:u w:val="single"/>
        </w:rPr>
      </w:pPr>
      <w:r w:rsidRPr="002250D4">
        <w:rPr>
          <w:b/>
          <w:u w:val="single"/>
        </w:rPr>
        <w:t xml:space="preserve">Proposal </w:t>
      </w:r>
      <w:r w:rsidR="00C52E98">
        <w:rPr>
          <w:b/>
          <w:u w:val="single"/>
        </w:rPr>
        <w:t>2</w:t>
      </w:r>
    </w:p>
    <w:p w14:paraId="44848F36" w14:textId="75A31CCC" w:rsidR="00165BD0" w:rsidRDefault="00165BD0" w:rsidP="00165BD0">
      <w:pPr>
        <w:pStyle w:val="BodyText"/>
        <w:numPr>
          <w:ilvl w:val="0"/>
          <w:numId w:val="3"/>
        </w:numPr>
        <w:rPr>
          <w:b/>
          <w:bCs/>
        </w:rPr>
      </w:pPr>
      <w:r>
        <w:rPr>
          <w:b/>
          <w:bCs/>
        </w:rPr>
        <w:t xml:space="preserve">If existing Rel16 A-CSI-RS trigger state list is deemed insufficient, a new A-TRS trigger state list </w:t>
      </w:r>
      <w:r w:rsidR="00F3196C">
        <w:rPr>
          <w:b/>
          <w:bCs/>
        </w:rPr>
        <w:t>(with same framework as A-CSI-RS trigger state list)</w:t>
      </w:r>
      <w:r>
        <w:rPr>
          <w:b/>
          <w:bCs/>
        </w:rPr>
        <w:t xml:space="preserve"> for </w:t>
      </w:r>
      <w:proofErr w:type="spellStart"/>
      <w:r>
        <w:rPr>
          <w:b/>
          <w:bCs/>
        </w:rPr>
        <w:t>SCell</w:t>
      </w:r>
      <w:proofErr w:type="spellEnd"/>
      <w:r>
        <w:rPr>
          <w:b/>
          <w:bCs/>
        </w:rPr>
        <w:t xml:space="preserve"> activation is configured by higher layers, and the trigger state ID corresponding to the separate A-TRS trigger state list is carried in MAC CE to indicate the triggered A-TRS. </w:t>
      </w:r>
    </w:p>
    <w:p w14:paraId="2BCDED42" w14:textId="192A30DF" w:rsidR="0050316D" w:rsidRDefault="0050316D" w:rsidP="0050316D">
      <w:pPr>
        <w:pStyle w:val="Heading1"/>
      </w:pPr>
      <w:r w:rsidRPr="0050316D">
        <w:t>RRC parameter discussion</w:t>
      </w:r>
    </w:p>
    <w:p w14:paraId="66917ED5" w14:textId="5443C95E" w:rsidR="00305A22" w:rsidRDefault="00305A22" w:rsidP="00305A22">
      <w:pPr>
        <w:pStyle w:val="BodyText"/>
        <w:rPr>
          <w:noProof/>
        </w:rPr>
      </w:pPr>
      <w:r>
        <w:rPr>
          <w:noProof/>
        </w:rPr>
        <w:t>Per the proposals in section 2, the trigger states are configured via RRC, and the configuration for each trigger state includes all the information needed for the triggered A-TRS, including cell identifier, the TRS resource information (for aperiodic TRS), QCL information, as well as the aperiodic triggering offset, e.g. as below. Then, the MAC CE indicates the trigger state ID.</w:t>
      </w:r>
    </w:p>
    <w:p w14:paraId="76BB9D0C" w14:textId="77777777" w:rsidR="00305A22" w:rsidRDefault="00305A22" w:rsidP="00305A22">
      <w:pPr>
        <w:pStyle w:val="BodyText"/>
        <w:rPr>
          <w:noProof/>
        </w:rPr>
      </w:pPr>
    </w:p>
    <w:p w14:paraId="1684D63D" w14:textId="77777777" w:rsidR="00305A22" w:rsidRDefault="00305A22" w:rsidP="00305A22">
      <w:pPr>
        <w:pStyle w:val="BodyText"/>
        <w:keepNext/>
        <w:jc w:val="center"/>
      </w:pPr>
      <w:bookmarkStart w:id="3" w:name="_MON_1689768113"/>
      <w:bookmarkEnd w:id="3"/>
      <w:r>
        <w:rPr>
          <w:noProof/>
        </w:rPr>
        <w:drawing>
          <wp:inline distT="0" distB="0" distL="0" distR="0" wp14:anchorId="1CB543F4" wp14:editId="70FCB93C">
            <wp:extent cx="2891155" cy="152781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1155" cy="1527810"/>
                    </a:xfrm>
                    <a:prstGeom prst="rect">
                      <a:avLst/>
                    </a:prstGeom>
                    <a:noFill/>
                    <a:ln>
                      <a:noFill/>
                    </a:ln>
                  </pic:spPr>
                </pic:pic>
              </a:graphicData>
            </a:graphic>
          </wp:inline>
        </w:drawing>
      </w:r>
    </w:p>
    <w:p w14:paraId="011BA5D3" w14:textId="77777777" w:rsidR="00305A22" w:rsidRDefault="00305A22" w:rsidP="00305A22">
      <w:pPr>
        <w:pStyle w:val="Caption"/>
        <w:jc w:val="center"/>
      </w:pPr>
      <w:r>
        <w:t xml:space="preserve">Figure </w:t>
      </w:r>
      <w:fldSimple w:instr=" SEQ Figure \* ARABIC ">
        <w:r>
          <w:rPr>
            <w:noProof/>
          </w:rPr>
          <w:t>1</w:t>
        </w:r>
      </w:fldSimple>
      <w:r>
        <w:t xml:space="preserve">. Rel-15/16 Trigger state list mechanism. </w:t>
      </w:r>
    </w:p>
    <w:p w14:paraId="4F78C103" w14:textId="77777777" w:rsidR="00305A22" w:rsidRDefault="00305A22" w:rsidP="0050316D">
      <w:pPr>
        <w:pStyle w:val="BodyText"/>
      </w:pPr>
    </w:p>
    <w:p w14:paraId="242DC8D4" w14:textId="20F99480" w:rsidR="0050316D" w:rsidRDefault="0050316D" w:rsidP="0050316D">
      <w:pPr>
        <w:pStyle w:val="BodyText"/>
      </w:pPr>
      <w:r>
        <w:t xml:space="preserve">As mentioned in previous section, the RRC parameter structure from Rel-15/16 A-CSI-trigger-state-list mechanism can be reused, and relevant IEs are </w:t>
      </w:r>
      <w:r w:rsidR="00080B03">
        <w:t xml:space="preserve">shown </w:t>
      </w:r>
      <w:r>
        <w:t>here</w:t>
      </w:r>
      <w:r w:rsidR="00157D59">
        <w:t xml:space="preserve"> for reference</w:t>
      </w:r>
      <w:r>
        <w:t xml:space="preserve">. </w:t>
      </w:r>
    </w:p>
    <w:p w14:paraId="36340A8C" w14:textId="01F2DC1B" w:rsidR="0050316D" w:rsidRDefault="0050316D" w:rsidP="0050316D">
      <w:pPr>
        <w:pStyle w:val="BodyText"/>
      </w:pPr>
    </w:p>
    <w:p w14:paraId="6262FB0F" w14:textId="77777777" w:rsidR="0050316D" w:rsidRPr="006F115B" w:rsidRDefault="0050316D" w:rsidP="0050316D">
      <w:pPr>
        <w:pStyle w:val="PL"/>
        <w:rPr>
          <w:color w:val="808080"/>
        </w:rPr>
      </w:pPr>
      <w:bookmarkStart w:id="4" w:name="_Hlk83974995"/>
      <w:r w:rsidRPr="006F115B">
        <w:rPr>
          <w:color w:val="808080"/>
        </w:rPr>
        <w:t>-- ASN1START</w:t>
      </w:r>
    </w:p>
    <w:p w14:paraId="0A464B10" w14:textId="77777777" w:rsidR="0050316D" w:rsidRPr="006F115B" w:rsidRDefault="0050316D" w:rsidP="0050316D">
      <w:pPr>
        <w:pStyle w:val="PL"/>
        <w:rPr>
          <w:color w:val="808080"/>
        </w:rPr>
      </w:pPr>
      <w:r w:rsidRPr="006F115B">
        <w:rPr>
          <w:color w:val="808080"/>
        </w:rPr>
        <w:t>-- TAG-CSI-APERIODICTRIGGERSTATELIST-START</w:t>
      </w:r>
    </w:p>
    <w:p w14:paraId="45BA6BC5" w14:textId="77777777" w:rsidR="0050316D" w:rsidRPr="006F115B" w:rsidRDefault="0050316D" w:rsidP="0050316D">
      <w:pPr>
        <w:pStyle w:val="PL"/>
      </w:pPr>
    </w:p>
    <w:p w14:paraId="1BC53EEF" w14:textId="77777777" w:rsidR="0050316D" w:rsidRPr="006F115B" w:rsidRDefault="0050316D" w:rsidP="0050316D">
      <w:pPr>
        <w:pStyle w:val="PL"/>
      </w:pPr>
      <w:r w:rsidRPr="006F115B">
        <w:t xml:space="preserve">CSI-AperiodicTriggerStateList ::=   </w:t>
      </w:r>
      <w:r w:rsidRPr="006F115B">
        <w:rPr>
          <w:color w:val="993366"/>
        </w:rPr>
        <w:t>SEQUENCE</w:t>
      </w:r>
      <w:r w:rsidRPr="006F115B">
        <w:t xml:space="preserve"> (</w:t>
      </w:r>
      <w:r w:rsidRPr="006F115B">
        <w:rPr>
          <w:color w:val="993366"/>
        </w:rPr>
        <w:t>SIZE</w:t>
      </w:r>
      <w:r w:rsidRPr="006F115B">
        <w:t xml:space="preserve"> (1..maxNrOfCSI-AperiodicTriggers))</w:t>
      </w:r>
      <w:r w:rsidRPr="006F115B">
        <w:rPr>
          <w:color w:val="993366"/>
        </w:rPr>
        <w:t xml:space="preserve"> OF</w:t>
      </w:r>
      <w:r w:rsidRPr="006F115B">
        <w:t xml:space="preserve"> CSI-AperiodicTriggerState</w:t>
      </w:r>
    </w:p>
    <w:p w14:paraId="790C0C8B" w14:textId="77777777" w:rsidR="0050316D" w:rsidRPr="006F115B" w:rsidRDefault="0050316D" w:rsidP="0050316D">
      <w:pPr>
        <w:pStyle w:val="PL"/>
      </w:pPr>
    </w:p>
    <w:p w14:paraId="5E4A39C3" w14:textId="77777777" w:rsidR="0050316D" w:rsidRPr="006F115B" w:rsidRDefault="0050316D" w:rsidP="0050316D">
      <w:pPr>
        <w:pStyle w:val="PL"/>
      </w:pPr>
      <w:r w:rsidRPr="006F115B">
        <w:t xml:space="preserve">CSI-AperiodicTriggerState ::=       </w:t>
      </w:r>
      <w:r w:rsidRPr="006F115B">
        <w:rPr>
          <w:color w:val="993366"/>
        </w:rPr>
        <w:t>SEQUENCE</w:t>
      </w:r>
      <w:r w:rsidRPr="006F115B">
        <w:t xml:space="preserve"> {</w:t>
      </w:r>
    </w:p>
    <w:p w14:paraId="6096E50D" w14:textId="77777777" w:rsidR="0050316D" w:rsidRPr="006F115B" w:rsidRDefault="0050316D" w:rsidP="0050316D">
      <w:pPr>
        <w:pStyle w:val="PL"/>
      </w:pPr>
      <w:r w:rsidRPr="006F115B">
        <w:t xml:space="preserve">    associatedReportConfigInfoList      </w:t>
      </w:r>
      <w:r w:rsidRPr="006F115B">
        <w:rPr>
          <w:color w:val="993366"/>
        </w:rPr>
        <w:t>SEQUENCE</w:t>
      </w:r>
      <w:r w:rsidRPr="006F115B">
        <w:t xml:space="preserve"> (</w:t>
      </w:r>
      <w:r w:rsidRPr="006F115B">
        <w:rPr>
          <w:color w:val="993366"/>
        </w:rPr>
        <w:t>SIZE</w:t>
      </w:r>
      <w:r w:rsidRPr="006F115B">
        <w:t>(1..maxNrofReportConfigPerAperiodicTrigger))</w:t>
      </w:r>
      <w:r w:rsidRPr="006F115B">
        <w:rPr>
          <w:color w:val="993366"/>
        </w:rPr>
        <w:t xml:space="preserve"> OF</w:t>
      </w:r>
      <w:r w:rsidRPr="006F115B">
        <w:t xml:space="preserve"> CSI-AssociatedReportConfigInfo,</w:t>
      </w:r>
    </w:p>
    <w:p w14:paraId="17DDFD31" w14:textId="77777777" w:rsidR="0050316D" w:rsidRPr="006F115B" w:rsidRDefault="0050316D" w:rsidP="0050316D">
      <w:pPr>
        <w:pStyle w:val="PL"/>
      </w:pPr>
      <w:r w:rsidRPr="006F115B">
        <w:t xml:space="preserve">    ...</w:t>
      </w:r>
    </w:p>
    <w:p w14:paraId="3A46EFA2" w14:textId="77777777" w:rsidR="0050316D" w:rsidRPr="006F115B" w:rsidRDefault="0050316D" w:rsidP="0050316D">
      <w:pPr>
        <w:pStyle w:val="PL"/>
      </w:pPr>
      <w:r w:rsidRPr="006F115B">
        <w:t>}</w:t>
      </w:r>
    </w:p>
    <w:p w14:paraId="4E63E17C" w14:textId="77777777" w:rsidR="0050316D" w:rsidRPr="006F115B" w:rsidRDefault="0050316D" w:rsidP="0050316D">
      <w:pPr>
        <w:pStyle w:val="PL"/>
      </w:pPr>
    </w:p>
    <w:p w14:paraId="68CE1E66" w14:textId="77777777" w:rsidR="0050316D" w:rsidRPr="006F115B" w:rsidRDefault="0050316D" w:rsidP="0050316D">
      <w:pPr>
        <w:pStyle w:val="PL"/>
      </w:pPr>
      <w:r w:rsidRPr="006F115B">
        <w:t xml:space="preserve">CSI-AssociatedReportConfigInfo ::=  </w:t>
      </w:r>
      <w:r w:rsidRPr="006F115B">
        <w:rPr>
          <w:color w:val="993366"/>
        </w:rPr>
        <w:t>SEQUENCE</w:t>
      </w:r>
      <w:r w:rsidRPr="006F115B">
        <w:t xml:space="preserve"> {</w:t>
      </w:r>
    </w:p>
    <w:p w14:paraId="46710C6A" w14:textId="77777777" w:rsidR="0050316D" w:rsidRPr="006F115B" w:rsidRDefault="0050316D" w:rsidP="0050316D">
      <w:pPr>
        <w:pStyle w:val="PL"/>
      </w:pPr>
      <w:r w:rsidRPr="006F115B">
        <w:t xml:space="preserve">    reportConfigId                      CSI-ReportConfigId,</w:t>
      </w:r>
    </w:p>
    <w:p w14:paraId="79F624C8" w14:textId="77777777" w:rsidR="0050316D" w:rsidRPr="006F115B" w:rsidRDefault="0050316D" w:rsidP="0050316D">
      <w:pPr>
        <w:pStyle w:val="PL"/>
      </w:pPr>
      <w:r w:rsidRPr="006F115B">
        <w:t xml:space="preserve">    resourcesForChannel                 </w:t>
      </w:r>
      <w:r w:rsidRPr="006F115B">
        <w:rPr>
          <w:color w:val="993366"/>
        </w:rPr>
        <w:t>CHOICE</w:t>
      </w:r>
      <w:r w:rsidRPr="006F115B">
        <w:t xml:space="preserve"> {</w:t>
      </w:r>
    </w:p>
    <w:p w14:paraId="72EE0A88" w14:textId="77777777" w:rsidR="0050316D" w:rsidRPr="006F115B" w:rsidRDefault="0050316D" w:rsidP="0050316D">
      <w:pPr>
        <w:pStyle w:val="PL"/>
      </w:pPr>
      <w:r w:rsidRPr="006F115B">
        <w:t xml:space="preserve">        nzp-CSI-RS                          </w:t>
      </w:r>
      <w:r w:rsidRPr="006F115B">
        <w:rPr>
          <w:color w:val="993366"/>
        </w:rPr>
        <w:t>SEQUENCE</w:t>
      </w:r>
      <w:r w:rsidRPr="006F115B">
        <w:t xml:space="preserve"> {</w:t>
      </w:r>
    </w:p>
    <w:p w14:paraId="3117099B" w14:textId="77777777" w:rsidR="0050316D" w:rsidRPr="006F115B" w:rsidRDefault="0050316D" w:rsidP="0050316D">
      <w:pPr>
        <w:pStyle w:val="PL"/>
      </w:pPr>
      <w:r w:rsidRPr="006F115B">
        <w:lastRenderedPageBreak/>
        <w:t xml:space="preserve">            resourceSet                         </w:t>
      </w:r>
      <w:r w:rsidRPr="006F115B">
        <w:rPr>
          <w:color w:val="993366"/>
        </w:rPr>
        <w:t>INTEGER</w:t>
      </w:r>
      <w:r w:rsidRPr="006F115B">
        <w:t xml:space="preserve"> (1..maxNrofNZP-CSI-RS-ResourceSetsPerConfig),</w:t>
      </w:r>
    </w:p>
    <w:p w14:paraId="5BD83F12" w14:textId="77777777" w:rsidR="0050316D" w:rsidRPr="006F115B" w:rsidRDefault="0050316D" w:rsidP="0050316D">
      <w:pPr>
        <w:pStyle w:val="PL"/>
      </w:pPr>
      <w:r w:rsidRPr="006F115B">
        <w:t xml:space="preserve">            qcl-info                            </w:t>
      </w:r>
      <w:r w:rsidRPr="006F115B">
        <w:rPr>
          <w:color w:val="993366"/>
        </w:rPr>
        <w:t>SEQUENCE</w:t>
      </w:r>
      <w:r w:rsidRPr="006F115B">
        <w:t xml:space="preserve"> (</w:t>
      </w:r>
      <w:r w:rsidRPr="006F115B">
        <w:rPr>
          <w:color w:val="993366"/>
        </w:rPr>
        <w:t>SIZE</w:t>
      </w:r>
      <w:r w:rsidRPr="006F115B">
        <w:t>(1..maxNrofAP-CSI-RS-ResourcesPerSet))</w:t>
      </w:r>
      <w:r w:rsidRPr="006F115B">
        <w:rPr>
          <w:color w:val="993366"/>
        </w:rPr>
        <w:t xml:space="preserve"> OF</w:t>
      </w:r>
      <w:r w:rsidRPr="006F115B">
        <w:t xml:space="preserve"> TCI-StateId</w:t>
      </w:r>
    </w:p>
    <w:p w14:paraId="11F8857C" w14:textId="77777777" w:rsidR="0050316D" w:rsidRPr="006F115B" w:rsidRDefault="0050316D" w:rsidP="0050316D">
      <w:pPr>
        <w:pStyle w:val="PL"/>
        <w:rPr>
          <w:color w:val="808080"/>
        </w:rPr>
      </w:pPr>
      <w:r w:rsidRPr="006F115B">
        <w:t xml:space="preserve">                                                                                                      </w:t>
      </w:r>
      <w:r w:rsidRPr="006F115B">
        <w:rPr>
          <w:color w:val="993366"/>
        </w:rPr>
        <w:t>OPTIONAL</w:t>
      </w:r>
      <w:r w:rsidRPr="006F115B">
        <w:t xml:space="preserve">  </w:t>
      </w:r>
      <w:r w:rsidRPr="006F115B">
        <w:rPr>
          <w:color w:val="808080"/>
        </w:rPr>
        <w:t>-- Cond Aperiodic</w:t>
      </w:r>
    </w:p>
    <w:p w14:paraId="0625A7C3" w14:textId="77777777" w:rsidR="0050316D" w:rsidRPr="006F115B" w:rsidRDefault="0050316D" w:rsidP="0050316D">
      <w:pPr>
        <w:pStyle w:val="PL"/>
      </w:pPr>
      <w:r w:rsidRPr="006F115B">
        <w:t xml:space="preserve">        },</w:t>
      </w:r>
    </w:p>
    <w:p w14:paraId="6DA1A2C7" w14:textId="77777777" w:rsidR="0050316D" w:rsidRPr="006F115B" w:rsidRDefault="0050316D" w:rsidP="0050316D">
      <w:pPr>
        <w:pStyle w:val="PL"/>
      </w:pPr>
      <w:r w:rsidRPr="006F115B">
        <w:t xml:space="preserve">        csi-SSB-ResourceSet                 </w:t>
      </w:r>
      <w:r w:rsidRPr="006F115B">
        <w:rPr>
          <w:color w:val="993366"/>
        </w:rPr>
        <w:t>INTEGER</w:t>
      </w:r>
      <w:r w:rsidRPr="006F115B">
        <w:t xml:space="preserve"> (1..maxNrofCSI-SSB-ResourceSetsPerConfig)</w:t>
      </w:r>
    </w:p>
    <w:p w14:paraId="6CEE9C4F" w14:textId="77777777" w:rsidR="0050316D" w:rsidRPr="006F115B" w:rsidRDefault="0050316D" w:rsidP="0050316D">
      <w:pPr>
        <w:pStyle w:val="PL"/>
      </w:pPr>
      <w:r w:rsidRPr="006F115B">
        <w:t xml:space="preserve">    },</w:t>
      </w:r>
    </w:p>
    <w:p w14:paraId="18EF71D2" w14:textId="77777777" w:rsidR="0050316D" w:rsidRPr="006F115B" w:rsidRDefault="0050316D" w:rsidP="0050316D">
      <w:pPr>
        <w:pStyle w:val="PL"/>
        <w:rPr>
          <w:color w:val="808080"/>
        </w:rPr>
      </w:pPr>
      <w:r w:rsidRPr="006F115B">
        <w:t xml:space="preserve">    csi-IM-ResourcesForInterference     </w:t>
      </w:r>
      <w:r w:rsidRPr="006F115B">
        <w:rPr>
          <w:color w:val="993366"/>
        </w:rPr>
        <w:t>INTEGER</w:t>
      </w:r>
      <w:r w:rsidRPr="006F115B">
        <w:t xml:space="preserve">(1..maxNrofCSI-IM-ResourceSetsPerConfig)               </w:t>
      </w:r>
      <w:r w:rsidRPr="006F115B">
        <w:rPr>
          <w:color w:val="993366"/>
        </w:rPr>
        <w:t>OPTIONAL</w:t>
      </w:r>
      <w:r w:rsidRPr="006F115B">
        <w:t xml:space="preserve">, </w:t>
      </w:r>
      <w:r w:rsidRPr="006F115B">
        <w:rPr>
          <w:color w:val="808080"/>
        </w:rPr>
        <w:t>-- Cond CSI-IM-ForInterference</w:t>
      </w:r>
    </w:p>
    <w:p w14:paraId="34EE4727" w14:textId="77777777" w:rsidR="0050316D" w:rsidRPr="006F115B" w:rsidRDefault="0050316D" w:rsidP="0050316D">
      <w:pPr>
        <w:pStyle w:val="PL"/>
        <w:rPr>
          <w:color w:val="808080"/>
        </w:rPr>
      </w:pPr>
      <w:r w:rsidRPr="006F115B">
        <w:t xml:space="preserve">    nzp-CSI-RS-ResourcesForInterference </w:t>
      </w:r>
      <w:r w:rsidRPr="006F115B">
        <w:rPr>
          <w:color w:val="993366"/>
        </w:rPr>
        <w:t>INTEGER</w:t>
      </w:r>
      <w:r w:rsidRPr="006F115B">
        <w:t xml:space="preserve"> (1..maxNrofNZP-CSI-RS-ResourceSetsPerConfig)          </w:t>
      </w:r>
      <w:r w:rsidRPr="006F115B">
        <w:rPr>
          <w:color w:val="993366"/>
        </w:rPr>
        <w:t>OPTIONAL</w:t>
      </w:r>
      <w:r w:rsidRPr="006F115B">
        <w:t xml:space="preserve">, </w:t>
      </w:r>
      <w:r w:rsidRPr="006F115B">
        <w:rPr>
          <w:color w:val="808080"/>
        </w:rPr>
        <w:t>-- Cond NZP-CSI-RS-ForInterference</w:t>
      </w:r>
    </w:p>
    <w:p w14:paraId="342C700C" w14:textId="77777777" w:rsidR="0050316D" w:rsidRPr="006F115B" w:rsidRDefault="0050316D" w:rsidP="0050316D">
      <w:pPr>
        <w:pStyle w:val="PL"/>
      </w:pPr>
      <w:r w:rsidRPr="006F115B">
        <w:t xml:space="preserve">    ...</w:t>
      </w:r>
    </w:p>
    <w:p w14:paraId="27D33DC6" w14:textId="77777777" w:rsidR="0050316D" w:rsidRPr="006F115B" w:rsidRDefault="0050316D" w:rsidP="0050316D">
      <w:pPr>
        <w:pStyle w:val="PL"/>
      </w:pPr>
      <w:r w:rsidRPr="006F115B">
        <w:t>}</w:t>
      </w:r>
    </w:p>
    <w:p w14:paraId="6DF59E5B" w14:textId="77777777" w:rsidR="0050316D" w:rsidRPr="006F115B" w:rsidRDefault="0050316D" w:rsidP="0050316D">
      <w:pPr>
        <w:pStyle w:val="PL"/>
      </w:pPr>
    </w:p>
    <w:p w14:paraId="02C90991" w14:textId="77777777" w:rsidR="0050316D" w:rsidRPr="006F115B" w:rsidRDefault="0050316D" w:rsidP="0050316D">
      <w:pPr>
        <w:pStyle w:val="PL"/>
        <w:rPr>
          <w:color w:val="808080"/>
        </w:rPr>
      </w:pPr>
      <w:r w:rsidRPr="006F115B">
        <w:rPr>
          <w:color w:val="808080"/>
        </w:rPr>
        <w:t>-- TAG-CSI-APERIODICTRIGGERSTATELIST-STOP</w:t>
      </w:r>
    </w:p>
    <w:p w14:paraId="7580A091" w14:textId="77777777" w:rsidR="0050316D" w:rsidRPr="006F115B" w:rsidRDefault="0050316D" w:rsidP="0050316D">
      <w:pPr>
        <w:pStyle w:val="PL"/>
        <w:rPr>
          <w:color w:val="808080"/>
        </w:rPr>
      </w:pPr>
      <w:r w:rsidRPr="006F115B">
        <w:rPr>
          <w:color w:val="808080"/>
        </w:rPr>
        <w:t>-- ASN1STOP</w:t>
      </w:r>
    </w:p>
    <w:p w14:paraId="5CF29C4C" w14:textId="77777777" w:rsidR="0050316D" w:rsidRDefault="0050316D" w:rsidP="0050316D">
      <w:pPr>
        <w:pStyle w:val="BodyText"/>
      </w:pPr>
    </w:p>
    <w:p w14:paraId="0518C783" w14:textId="77777777" w:rsidR="0050316D" w:rsidRPr="0050316D" w:rsidRDefault="0050316D" w:rsidP="0050316D">
      <w:pPr>
        <w:pStyle w:val="PL"/>
        <w:rPr>
          <w:color w:val="808080"/>
          <w:szCs w:val="16"/>
        </w:rPr>
      </w:pPr>
      <w:r w:rsidRPr="0050316D">
        <w:rPr>
          <w:color w:val="808080"/>
          <w:szCs w:val="16"/>
        </w:rPr>
        <w:t>-- ASN1START</w:t>
      </w:r>
    </w:p>
    <w:p w14:paraId="22AA8DEF" w14:textId="77777777" w:rsidR="0050316D" w:rsidRPr="0050316D" w:rsidRDefault="0050316D" w:rsidP="0050316D">
      <w:pPr>
        <w:pStyle w:val="PL"/>
        <w:rPr>
          <w:color w:val="808080"/>
          <w:szCs w:val="16"/>
        </w:rPr>
      </w:pPr>
      <w:r w:rsidRPr="0050316D">
        <w:rPr>
          <w:color w:val="808080"/>
          <w:szCs w:val="16"/>
        </w:rPr>
        <w:t>-- TAG-NZP-CSI-RS-RESOURCESET-START</w:t>
      </w:r>
    </w:p>
    <w:p w14:paraId="0413DD26" w14:textId="77777777" w:rsidR="0050316D" w:rsidRPr="0050316D" w:rsidRDefault="0050316D" w:rsidP="0050316D">
      <w:pPr>
        <w:pStyle w:val="PL"/>
        <w:rPr>
          <w:szCs w:val="16"/>
        </w:rPr>
      </w:pPr>
      <w:r w:rsidRPr="0050316D">
        <w:rPr>
          <w:szCs w:val="16"/>
        </w:rPr>
        <w:t xml:space="preserve">NZP-CSI-RS-ResourceSet ::=          </w:t>
      </w:r>
      <w:r w:rsidRPr="0050316D">
        <w:rPr>
          <w:color w:val="993366"/>
          <w:szCs w:val="16"/>
        </w:rPr>
        <w:t>SEQUENCE</w:t>
      </w:r>
      <w:r w:rsidRPr="0050316D">
        <w:rPr>
          <w:szCs w:val="16"/>
        </w:rPr>
        <w:t xml:space="preserve"> {</w:t>
      </w:r>
    </w:p>
    <w:p w14:paraId="0917ADAF" w14:textId="77777777" w:rsidR="0050316D" w:rsidRPr="0050316D" w:rsidRDefault="0050316D" w:rsidP="0050316D">
      <w:pPr>
        <w:pStyle w:val="PL"/>
        <w:rPr>
          <w:szCs w:val="16"/>
        </w:rPr>
      </w:pPr>
      <w:r w:rsidRPr="0050316D">
        <w:rPr>
          <w:szCs w:val="16"/>
        </w:rPr>
        <w:t xml:space="preserve">    nzp-CSI-ResourceSetId               NZP-CSI-RS-ResourceSetId,</w:t>
      </w:r>
    </w:p>
    <w:p w14:paraId="6C6ED2DC" w14:textId="77777777" w:rsidR="0050316D" w:rsidRPr="0050316D" w:rsidRDefault="0050316D" w:rsidP="0050316D">
      <w:pPr>
        <w:pStyle w:val="PL"/>
        <w:rPr>
          <w:szCs w:val="16"/>
        </w:rPr>
      </w:pPr>
      <w:r w:rsidRPr="0050316D">
        <w:rPr>
          <w:szCs w:val="16"/>
        </w:rPr>
        <w:t xml:space="preserve">    nzp-CSI-RS-Resources                </w:t>
      </w:r>
      <w:r w:rsidRPr="0050316D">
        <w:rPr>
          <w:color w:val="993366"/>
          <w:szCs w:val="16"/>
        </w:rPr>
        <w:t>SEQUENCE</w:t>
      </w:r>
      <w:r w:rsidRPr="0050316D">
        <w:rPr>
          <w:szCs w:val="16"/>
        </w:rPr>
        <w:t xml:space="preserve"> (</w:t>
      </w:r>
      <w:r w:rsidRPr="0050316D">
        <w:rPr>
          <w:color w:val="993366"/>
          <w:szCs w:val="16"/>
        </w:rPr>
        <w:t>SIZE</w:t>
      </w:r>
      <w:r w:rsidRPr="0050316D">
        <w:rPr>
          <w:szCs w:val="16"/>
        </w:rPr>
        <w:t xml:space="preserve"> (1..maxNrofNZP-CSI-RS-ResourcesPerSet))</w:t>
      </w:r>
      <w:r w:rsidRPr="0050316D">
        <w:rPr>
          <w:color w:val="993366"/>
          <w:szCs w:val="16"/>
        </w:rPr>
        <w:t xml:space="preserve"> OF</w:t>
      </w:r>
      <w:r w:rsidRPr="0050316D">
        <w:rPr>
          <w:szCs w:val="16"/>
        </w:rPr>
        <w:t xml:space="preserve"> NZP-CSI-RS-ResourceId,</w:t>
      </w:r>
    </w:p>
    <w:p w14:paraId="729C3C47" w14:textId="77777777" w:rsidR="0050316D" w:rsidRPr="0050316D" w:rsidRDefault="0050316D" w:rsidP="0050316D">
      <w:pPr>
        <w:pStyle w:val="PL"/>
        <w:rPr>
          <w:color w:val="808080"/>
          <w:szCs w:val="16"/>
        </w:rPr>
      </w:pPr>
      <w:r w:rsidRPr="0050316D">
        <w:rPr>
          <w:szCs w:val="16"/>
        </w:rPr>
        <w:t xml:space="preserve">    repetition                          </w:t>
      </w:r>
      <w:r w:rsidRPr="0050316D">
        <w:rPr>
          <w:color w:val="993366"/>
          <w:szCs w:val="16"/>
        </w:rPr>
        <w:t>ENUMERATED</w:t>
      </w:r>
      <w:r w:rsidRPr="0050316D">
        <w:rPr>
          <w:szCs w:val="16"/>
        </w:rPr>
        <w:t xml:space="preserve"> { on, off }                                                  </w:t>
      </w:r>
      <w:r w:rsidRPr="0050316D">
        <w:rPr>
          <w:color w:val="993366"/>
          <w:szCs w:val="16"/>
        </w:rPr>
        <w:t>OPTIONAL</w:t>
      </w:r>
      <w:r w:rsidRPr="0050316D">
        <w:rPr>
          <w:szCs w:val="16"/>
        </w:rPr>
        <w:t xml:space="preserve">,   </w:t>
      </w:r>
      <w:r w:rsidRPr="0050316D">
        <w:rPr>
          <w:color w:val="808080"/>
          <w:szCs w:val="16"/>
        </w:rPr>
        <w:t>-- Need S</w:t>
      </w:r>
    </w:p>
    <w:p w14:paraId="6EC16175" w14:textId="77777777" w:rsidR="0050316D" w:rsidRPr="0050316D" w:rsidRDefault="0050316D" w:rsidP="0050316D">
      <w:pPr>
        <w:pStyle w:val="PL"/>
        <w:rPr>
          <w:color w:val="808080"/>
          <w:szCs w:val="16"/>
        </w:rPr>
      </w:pPr>
      <w:r w:rsidRPr="0050316D">
        <w:rPr>
          <w:szCs w:val="16"/>
        </w:rPr>
        <w:t xml:space="preserve">    aperiodicTriggeringOffset           </w:t>
      </w:r>
      <w:r w:rsidRPr="0050316D">
        <w:rPr>
          <w:color w:val="993366"/>
          <w:szCs w:val="16"/>
        </w:rPr>
        <w:t>INTEGER</w:t>
      </w:r>
      <w:r w:rsidRPr="0050316D">
        <w:rPr>
          <w:szCs w:val="16"/>
        </w:rPr>
        <w:t xml:space="preserve">(0..6)                                                           </w:t>
      </w:r>
      <w:r w:rsidRPr="0050316D">
        <w:rPr>
          <w:color w:val="993366"/>
          <w:szCs w:val="16"/>
        </w:rPr>
        <w:t>OPTIONAL</w:t>
      </w:r>
      <w:r w:rsidRPr="0050316D">
        <w:rPr>
          <w:szCs w:val="16"/>
        </w:rPr>
        <w:t xml:space="preserve">,   </w:t>
      </w:r>
      <w:r w:rsidRPr="0050316D">
        <w:rPr>
          <w:color w:val="808080"/>
          <w:szCs w:val="16"/>
        </w:rPr>
        <w:t>-- Need S</w:t>
      </w:r>
    </w:p>
    <w:p w14:paraId="0BC4B47A" w14:textId="77777777" w:rsidR="0050316D" w:rsidRPr="0050316D" w:rsidRDefault="0050316D" w:rsidP="0050316D">
      <w:pPr>
        <w:pStyle w:val="PL"/>
        <w:rPr>
          <w:color w:val="808080"/>
          <w:szCs w:val="16"/>
        </w:rPr>
      </w:pPr>
      <w:r w:rsidRPr="0050316D">
        <w:rPr>
          <w:szCs w:val="16"/>
        </w:rPr>
        <w:t xml:space="preserve">    trs-Info                            </w:t>
      </w:r>
      <w:r w:rsidRPr="0050316D">
        <w:rPr>
          <w:color w:val="993366"/>
          <w:szCs w:val="16"/>
        </w:rPr>
        <w:t>ENUMERATED</w:t>
      </w:r>
      <w:r w:rsidRPr="0050316D">
        <w:rPr>
          <w:szCs w:val="16"/>
        </w:rPr>
        <w:t xml:space="preserve"> {true}                                                       </w:t>
      </w:r>
      <w:r w:rsidRPr="0050316D">
        <w:rPr>
          <w:color w:val="993366"/>
          <w:szCs w:val="16"/>
        </w:rPr>
        <w:t>OPTIONAL</w:t>
      </w:r>
      <w:r w:rsidRPr="0050316D">
        <w:rPr>
          <w:szCs w:val="16"/>
        </w:rPr>
        <w:t xml:space="preserve">,   </w:t>
      </w:r>
      <w:r w:rsidRPr="0050316D">
        <w:rPr>
          <w:color w:val="808080"/>
          <w:szCs w:val="16"/>
        </w:rPr>
        <w:t>-- Need R</w:t>
      </w:r>
    </w:p>
    <w:p w14:paraId="144C6040" w14:textId="77777777" w:rsidR="0050316D" w:rsidRPr="0050316D" w:rsidRDefault="0050316D" w:rsidP="0050316D">
      <w:pPr>
        <w:pStyle w:val="PL"/>
        <w:rPr>
          <w:szCs w:val="16"/>
        </w:rPr>
      </w:pPr>
      <w:r w:rsidRPr="0050316D">
        <w:rPr>
          <w:szCs w:val="16"/>
        </w:rPr>
        <w:t xml:space="preserve">    ...,</w:t>
      </w:r>
    </w:p>
    <w:p w14:paraId="51152601" w14:textId="77777777" w:rsidR="0050316D" w:rsidRPr="0050316D" w:rsidRDefault="0050316D" w:rsidP="0050316D">
      <w:pPr>
        <w:pStyle w:val="PL"/>
        <w:rPr>
          <w:szCs w:val="16"/>
        </w:rPr>
      </w:pPr>
      <w:r w:rsidRPr="0050316D">
        <w:rPr>
          <w:szCs w:val="16"/>
        </w:rPr>
        <w:t xml:space="preserve">    [[</w:t>
      </w:r>
    </w:p>
    <w:p w14:paraId="335FDB64" w14:textId="77777777" w:rsidR="0050316D" w:rsidRPr="0050316D" w:rsidRDefault="0050316D" w:rsidP="0050316D">
      <w:pPr>
        <w:pStyle w:val="PL"/>
        <w:rPr>
          <w:color w:val="808080"/>
          <w:szCs w:val="16"/>
        </w:rPr>
      </w:pPr>
      <w:r w:rsidRPr="0050316D">
        <w:rPr>
          <w:szCs w:val="16"/>
        </w:rPr>
        <w:t xml:space="preserve">    aperiodicTriggeringOffset-r16       </w:t>
      </w:r>
      <w:r w:rsidRPr="0050316D">
        <w:rPr>
          <w:color w:val="993366"/>
          <w:szCs w:val="16"/>
        </w:rPr>
        <w:t>INTEGER</w:t>
      </w:r>
      <w:r w:rsidRPr="0050316D">
        <w:rPr>
          <w:szCs w:val="16"/>
        </w:rPr>
        <w:t xml:space="preserve">(0..31)                                                          </w:t>
      </w:r>
      <w:r w:rsidRPr="0050316D">
        <w:rPr>
          <w:color w:val="993366"/>
          <w:szCs w:val="16"/>
        </w:rPr>
        <w:t>OPTIONAL</w:t>
      </w:r>
      <w:r w:rsidRPr="0050316D">
        <w:rPr>
          <w:szCs w:val="16"/>
        </w:rPr>
        <w:t xml:space="preserve">   </w:t>
      </w:r>
      <w:r w:rsidRPr="0050316D">
        <w:rPr>
          <w:color w:val="808080"/>
          <w:szCs w:val="16"/>
        </w:rPr>
        <w:t>-- Need S</w:t>
      </w:r>
    </w:p>
    <w:p w14:paraId="7F705BCC" w14:textId="77777777" w:rsidR="0050316D" w:rsidRPr="0050316D" w:rsidRDefault="0050316D" w:rsidP="0050316D">
      <w:pPr>
        <w:pStyle w:val="PL"/>
        <w:rPr>
          <w:szCs w:val="16"/>
        </w:rPr>
      </w:pPr>
      <w:r w:rsidRPr="0050316D">
        <w:rPr>
          <w:szCs w:val="16"/>
        </w:rPr>
        <w:t xml:space="preserve">    ]]</w:t>
      </w:r>
    </w:p>
    <w:p w14:paraId="147EA476" w14:textId="77777777" w:rsidR="0050316D" w:rsidRPr="0050316D" w:rsidRDefault="0050316D" w:rsidP="0050316D">
      <w:pPr>
        <w:pStyle w:val="PL"/>
        <w:rPr>
          <w:szCs w:val="16"/>
        </w:rPr>
      </w:pPr>
      <w:r w:rsidRPr="0050316D">
        <w:rPr>
          <w:szCs w:val="16"/>
        </w:rPr>
        <w:t>}</w:t>
      </w:r>
    </w:p>
    <w:p w14:paraId="59780660" w14:textId="77777777" w:rsidR="0050316D" w:rsidRPr="0050316D" w:rsidRDefault="0050316D" w:rsidP="0050316D">
      <w:pPr>
        <w:pStyle w:val="PL"/>
        <w:rPr>
          <w:szCs w:val="16"/>
        </w:rPr>
      </w:pPr>
    </w:p>
    <w:p w14:paraId="6C9983F6" w14:textId="77777777" w:rsidR="0050316D" w:rsidRPr="0050316D" w:rsidRDefault="0050316D" w:rsidP="0050316D">
      <w:pPr>
        <w:pStyle w:val="PL"/>
        <w:rPr>
          <w:color w:val="808080"/>
          <w:szCs w:val="16"/>
        </w:rPr>
      </w:pPr>
      <w:r w:rsidRPr="0050316D">
        <w:rPr>
          <w:color w:val="808080"/>
          <w:szCs w:val="16"/>
        </w:rPr>
        <w:t>-- TAG-NZP-CSI-RS-RESOURCESET-STOP</w:t>
      </w:r>
    </w:p>
    <w:p w14:paraId="58687491" w14:textId="77777777" w:rsidR="0050316D" w:rsidRPr="0050316D" w:rsidRDefault="0050316D" w:rsidP="0050316D">
      <w:pPr>
        <w:pStyle w:val="PL"/>
        <w:rPr>
          <w:color w:val="808080"/>
          <w:szCs w:val="16"/>
        </w:rPr>
      </w:pPr>
      <w:r w:rsidRPr="0050316D">
        <w:rPr>
          <w:color w:val="808080"/>
          <w:szCs w:val="16"/>
        </w:rPr>
        <w:t>-- ASN1STOP</w:t>
      </w:r>
    </w:p>
    <w:bookmarkEnd w:id="4"/>
    <w:p w14:paraId="6B8969CF" w14:textId="755D8075" w:rsidR="0050316D" w:rsidRDefault="0050316D" w:rsidP="0050316D">
      <w:pPr>
        <w:pStyle w:val="BodyText"/>
      </w:pPr>
    </w:p>
    <w:p w14:paraId="1F15FC1F" w14:textId="2975EF3B" w:rsidR="00931BB9" w:rsidRDefault="00931BB9" w:rsidP="0050316D">
      <w:pPr>
        <w:pStyle w:val="BodyText"/>
      </w:pPr>
    </w:p>
    <w:p w14:paraId="46956CF3" w14:textId="4D06AEF7" w:rsidR="00931BB9" w:rsidRPr="0050316D" w:rsidRDefault="00931BB9" w:rsidP="00931BB9">
      <w:pPr>
        <w:pStyle w:val="PL"/>
        <w:rPr>
          <w:color w:val="808080"/>
          <w:szCs w:val="16"/>
        </w:rPr>
      </w:pPr>
      <w:r w:rsidRPr="006F115B">
        <w:rPr>
          <w:color w:val="808080"/>
        </w:rPr>
        <w:t>-- ASN1STOP</w:t>
      </w:r>
    </w:p>
    <w:p w14:paraId="2C67663A" w14:textId="77777777" w:rsidR="00931BB9" w:rsidRPr="0050316D" w:rsidRDefault="00931BB9" w:rsidP="0050316D">
      <w:pPr>
        <w:pStyle w:val="BodyText"/>
      </w:pPr>
    </w:p>
    <w:p w14:paraId="6DBD96A8" w14:textId="77777777" w:rsidR="00165BD0" w:rsidRDefault="00165BD0" w:rsidP="00165BD0">
      <w:pPr>
        <w:pStyle w:val="Heading1"/>
      </w:pPr>
      <w:r>
        <w:t>Conclusions</w:t>
      </w:r>
    </w:p>
    <w:p w14:paraId="1D498BD7" w14:textId="77777777" w:rsidR="00165BD0" w:rsidRDefault="00165BD0" w:rsidP="00165BD0">
      <w:pPr>
        <w:pStyle w:val="BodyText"/>
        <w:rPr>
          <w:szCs w:val="20"/>
        </w:rPr>
      </w:pPr>
      <w:r>
        <w:rPr>
          <w:lang w:val="en-AU"/>
        </w:rPr>
        <w:t xml:space="preserve">In this document we discuss </w:t>
      </w:r>
      <w:r>
        <w:rPr>
          <w:szCs w:val="20"/>
        </w:rPr>
        <w:t xml:space="preserve">fast </w:t>
      </w:r>
      <w:proofErr w:type="spellStart"/>
      <w:r>
        <w:rPr>
          <w:szCs w:val="20"/>
        </w:rPr>
        <w:t>SCell</w:t>
      </w:r>
      <w:proofErr w:type="spellEnd"/>
      <w:r>
        <w:rPr>
          <w:szCs w:val="20"/>
        </w:rPr>
        <w:t xml:space="preserve"> activation for Rel17 NR CA and make the following proposals.</w:t>
      </w:r>
    </w:p>
    <w:p w14:paraId="2175939D" w14:textId="77777777" w:rsidR="00767C8C" w:rsidRPr="0044453D" w:rsidRDefault="00767C8C" w:rsidP="00767C8C">
      <w:pPr>
        <w:pStyle w:val="BodyText"/>
        <w:rPr>
          <w:b/>
          <w:bCs/>
          <w:u w:val="single"/>
        </w:rPr>
      </w:pPr>
      <w:r w:rsidRPr="0044453D">
        <w:rPr>
          <w:b/>
          <w:bCs/>
          <w:u w:val="single"/>
        </w:rPr>
        <w:t xml:space="preserve">Observation 1 </w:t>
      </w:r>
    </w:p>
    <w:p w14:paraId="36ACB8BD" w14:textId="2F1693F1" w:rsidR="00767C8C" w:rsidRDefault="00767C8C" w:rsidP="00767C8C">
      <w:pPr>
        <w:pStyle w:val="BodyText"/>
        <w:numPr>
          <w:ilvl w:val="0"/>
          <w:numId w:val="3"/>
        </w:numPr>
        <w:rPr>
          <w:b/>
          <w:bCs/>
        </w:rPr>
      </w:pPr>
      <w:r>
        <w:rPr>
          <w:b/>
          <w:bCs/>
        </w:rPr>
        <w:t xml:space="preserve">In Rel-15/16 DCI-based aperiodic TRS triggering, a single field within a DCI (e.g., 0_1, 1_1) can trigger aperiodic TRS(s) on one or more cells using the A-CSI-RS trigger-state-list based approach. </w:t>
      </w:r>
    </w:p>
    <w:p w14:paraId="10365D1F" w14:textId="77777777" w:rsidR="00767C8C" w:rsidRPr="00E7039D" w:rsidRDefault="00767C8C" w:rsidP="00767C8C">
      <w:pPr>
        <w:pStyle w:val="BodyText"/>
        <w:ind w:left="720"/>
        <w:rPr>
          <w:b/>
          <w:bCs/>
        </w:rPr>
      </w:pPr>
    </w:p>
    <w:p w14:paraId="3D6C4064" w14:textId="77777777" w:rsidR="00767C8C" w:rsidRPr="0044453D" w:rsidRDefault="00767C8C" w:rsidP="00767C8C">
      <w:pPr>
        <w:pStyle w:val="BodyText"/>
        <w:rPr>
          <w:b/>
          <w:bCs/>
          <w:u w:val="single"/>
        </w:rPr>
      </w:pPr>
      <w:r w:rsidRPr="0044453D">
        <w:rPr>
          <w:b/>
          <w:bCs/>
          <w:u w:val="single"/>
        </w:rPr>
        <w:t xml:space="preserve">Observation 2 </w:t>
      </w:r>
    </w:p>
    <w:p w14:paraId="7CEF0501" w14:textId="7FF353D6" w:rsidR="00767C8C" w:rsidRDefault="00767C8C" w:rsidP="00767C8C">
      <w:pPr>
        <w:pStyle w:val="BodyText"/>
        <w:numPr>
          <w:ilvl w:val="0"/>
          <w:numId w:val="3"/>
        </w:numPr>
        <w:rPr>
          <w:b/>
          <w:bCs/>
        </w:rPr>
      </w:pPr>
      <w:r>
        <w:rPr>
          <w:b/>
          <w:bCs/>
        </w:rPr>
        <w:t>For MAC-CE-based aperiodic TRS triggering in Rel-17, a</w:t>
      </w:r>
      <w:r w:rsidRPr="00E5142B">
        <w:rPr>
          <w:b/>
          <w:bCs/>
        </w:rPr>
        <w:t xml:space="preserve"> single field within the MAC CE is sufficient to trigger aperiodic TRS(s) on one or more cells using the A-CSI-RS trigger-state-list based approach.</w:t>
      </w:r>
    </w:p>
    <w:p w14:paraId="34E422C4" w14:textId="77777777" w:rsidR="00767C8C" w:rsidRPr="00974060" w:rsidRDefault="00767C8C" w:rsidP="00767C8C">
      <w:pPr>
        <w:pStyle w:val="BodyText"/>
        <w:ind w:left="720"/>
        <w:rPr>
          <w:b/>
          <w:bCs/>
        </w:rPr>
      </w:pPr>
    </w:p>
    <w:p w14:paraId="789FFEE8" w14:textId="77777777" w:rsidR="00767C8C" w:rsidRPr="0044453D" w:rsidRDefault="00767C8C" w:rsidP="00767C8C">
      <w:pPr>
        <w:pStyle w:val="BodyText"/>
        <w:rPr>
          <w:b/>
          <w:bCs/>
          <w:u w:val="single"/>
        </w:rPr>
      </w:pPr>
      <w:r w:rsidRPr="0044453D">
        <w:rPr>
          <w:b/>
          <w:bCs/>
          <w:u w:val="single"/>
        </w:rPr>
        <w:t xml:space="preserve">Observation </w:t>
      </w:r>
      <w:r>
        <w:rPr>
          <w:b/>
          <w:bCs/>
          <w:u w:val="single"/>
        </w:rPr>
        <w:t>3</w:t>
      </w:r>
      <w:r w:rsidRPr="0044453D">
        <w:rPr>
          <w:b/>
          <w:bCs/>
          <w:u w:val="single"/>
        </w:rPr>
        <w:t xml:space="preserve">  </w:t>
      </w:r>
    </w:p>
    <w:p w14:paraId="2D02FAC0" w14:textId="0F38D4A0" w:rsidR="00767C8C" w:rsidRPr="00767C8C" w:rsidRDefault="00767C8C" w:rsidP="00767C8C">
      <w:pPr>
        <w:pStyle w:val="BodyText"/>
        <w:numPr>
          <w:ilvl w:val="0"/>
          <w:numId w:val="3"/>
        </w:numPr>
        <w:rPr>
          <w:b/>
        </w:rPr>
      </w:pPr>
      <w:r w:rsidRPr="00E5142B">
        <w:rPr>
          <w:b/>
          <w:bCs/>
        </w:rPr>
        <w:t>For MAC-CE-based aperiodic TRS triggering in Rel-17, reusing the existing A-CSI-RS trigger-state-list based approach is simple solution that avoids new RRC structures</w:t>
      </w:r>
      <w:r>
        <w:rPr>
          <w:b/>
          <w:bCs/>
        </w:rPr>
        <w:t xml:space="preserve"> with duplicated functionality.</w:t>
      </w:r>
    </w:p>
    <w:p w14:paraId="1241C370" w14:textId="77777777" w:rsidR="00767C8C" w:rsidRPr="00F3196C" w:rsidRDefault="00767C8C" w:rsidP="00767C8C">
      <w:pPr>
        <w:pStyle w:val="BodyText"/>
        <w:ind w:left="720"/>
        <w:rPr>
          <w:b/>
        </w:rPr>
      </w:pPr>
    </w:p>
    <w:p w14:paraId="665A63F3" w14:textId="77777777" w:rsidR="00767C8C" w:rsidRPr="002250D4" w:rsidRDefault="00767C8C" w:rsidP="00767C8C">
      <w:pPr>
        <w:pStyle w:val="BodyText"/>
        <w:rPr>
          <w:b/>
          <w:bCs/>
          <w:u w:val="single"/>
        </w:rPr>
      </w:pPr>
      <w:r w:rsidRPr="002250D4">
        <w:rPr>
          <w:b/>
          <w:u w:val="single"/>
        </w:rPr>
        <w:lastRenderedPageBreak/>
        <w:t xml:space="preserve">Proposal </w:t>
      </w:r>
      <w:r>
        <w:rPr>
          <w:b/>
          <w:u w:val="single"/>
        </w:rPr>
        <w:t>1</w:t>
      </w:r>
    </w:p>
    <w:p w14:paraId="34B95711" w14:textId="45C427CA" w:rsidR="00767C8C" w:rsidRDefault="00767C8C" w:rsidP="00767C8C">
      <w:pPr>
        <w:pStyle w:val="BodyText"/>
        <w:numPr>
          <w:ilvl w:val="0"/>
          <w:numId w:val="3"/>
        </w:numPr>
        <w:rPr>
          <w:b/>
          <w:bCs/>
        </w:rPr>
      </w:pPr>
      <w:r>
        <w:rPr>
          <w:b/>
          <w:bCs/>
        </w:rPr>
        <w:t xml:space="preserve">A-CSI-RS trigger-state-list based approach is reused for configuration of temporary RS, and the trigger state ID is carried in MAC CE to indicate the triggered A-TRS. </w:t>
      </w:r>
    </w:p>
    <w:p w14:paraId="11373D56" w14:textId="77777777" w:rsidR="00767C8C" w:rsidRDefault="00767C8C" w:rsidP="00767C8C">
      <w:pPr>
        <w:pStyle w:val="BodyText"/>
        <w:ind w:left="720"/>
        <w:rPr>
          <w:b/>
          <w:bCs/>
        </w:rPr>
      </w:pPr>
    </w:p>
    <w:p w14:paraId="1D7070D4" w14:textId="77777777" w:rsidR="00767C8C" w:rsidRPr="002250D4" w:rsidRDefault="00767C8C" w:rsidP="00767C8C">
      <w:pPr>
        <w:pStyle w:val="BodyText"/>
        <w:rPr>
          <w:b/>
          <w:bCs/>
          <w:u w:val="single"/>
        </w:rPr>
      </w:pPr>
      <w:r w:rsidRPr="002250D4">
        <w:rPr>
          <w:b/>
          <w:u w:val="single"/>
        </w:rPr>
        <w:t xml:space="preserve">Proposal </w:t>
      </w:r>
      <w:r>
        <w:rPr>
          <w:b/>
          <w:u w:val="single"/>
        </w:rPr>
        <w:t>2</w:t>
      </w:r>
    </w:p>
    <w:p w14:paraId="7DA533E1" w14:textId="77777777" w:rsidR="00767C8C" w:rsidRDefault="00767C8C" w:rsidP="00767C8C">
      <w:pPr>
        <w:pStyle w:val="BodyText"/>
        <w:numPr>
          <w:ilvl w:val="0"/>
          <w:numId w:val="3"/>
        </w:numPr>
        <w:rPr>
          <w:b/>
          <w:bCs/>
        </w:rPr>
      </w:pPr>
      <w:r>
        <w:rPr>
          <w:b/>
          <w:bCs/>
        </w:rPr>
        <w:t xml:space="preserve">If existing Rel16 A-CSI-RS trigger state list is deemed insufficient, a new A-TRS trigger state list (with same framework as A-CSI-RS trigger state list) for </w:t>
      </w:r>
      <w:proofErr w:type="spellStart"/>
      <w:r>
        <w:rPr>
          <w:b/>
          <w:bCs/>
        </w:rPr>
        <w:t>SCell</w:t>
      </w:r>
      <w:proofErr w:type="spellEnd"/>
      <w:r>
        <w:rPr>
          <w:b/>
          <w:bCs/>
        </w:rPr>
        <w:t xml:space="preserve"> activation is configured by higher layers, and the trigger state ID corresponding to the separate A-TRS trigger state list is carried in MAC CE to indicate the triggered A-TRS. </w:t>
      </w:r>
    </w:p>
    <w:p w14:paraId="298684A8" w14:textId="77777777" w:rsidR="00165BD0" w:rsidRDefault="00165BD0" w:rsidP="00165BD0">
      <w:pPr>
        <w:pStyle w:val="BodyText"/>
        <w:rPr>
          <w:szCs w:val="20"/>
        </w:rPr>
      </w:pPr>
    </w:p>
    <w:p w14:paraId="63D5F3B6" w14:textId="77777777" w:rsidR="00165BD0" w:rsidRDefault="00165BD0" w:rsidP="00165BD0">
      <w:pPr>
        <w:pStyle w:val="Heading1"/>
        <w:ind w:left="567"/>
      </w:pPr>
      <w:r>
        <w:t>References</w:t>
      </w:r>
    </w:p>
    <w:p w14:paraId="21F380A9" w14:textId="2AE8C9D6" w:rsidR="00165BD0" w:rsidRPr="004C7A67" w:rsidRDefault="00165BD0" w:rsidP="004C7A67">
      <w:pPr>
        <w:pStyle w:val="BodyText"/>
        <w:numPr>
          <w:ilvl w:val="0"/>
          <w:numId w:val="11"/>
        </w:numPr>
        <w:rPr>
          <w:sz w:val="18"/>
          <w:szCs w:val="18"/>
        </w:rPr>
      </w:pPr>
      <w:r w:rsidRPr="004C7A67">
        <w:rPr>
          <w:sz w:val="18"/>
          <w:szCs w:val="18"/>
        </w:rPr>
        <w:t xml:space="preserve">R1-2102300 “Reply LS on temporary RS for efficient </w:t>
      </w:r>
      <w:proofErr w:type="spellStart"/>
      <w:r w:rsidRPr="004C7A67">
        <w:rPr>
          <w:sz w:val="18"/>
          <w:szCs w:val="18"/>
        </w:rPr>
        <w:t>SCell</w:t>
      </w:r>
      <w:proofErr w:type="spellEnd"/>
      <w:r w:rsidRPr="004C7A67">
        <w:rPr>
          <w:sz w:val="18"/>
          <w:szCs w:val="18"/>
        </w:rPr>
        <w:t xml:space="preserve"> activation in NR CA”, RAN4 -&gt; RAN1 LS, RAN1#104b-e, April 2021.</w:t>
      </w:r>
    </w:p>
    <w:p w14:paraId="6B8C1BEF" w14:textId="3F93E62B" w:rsidR="00165BD0" w:rsidRPr="004C7A67" w:rsidRDefault="00165BD0" w:rsidP="004C7A67">
      <w:pPr>
        <w:pStyle w:val="BodyText"/>
        <w:numPr>
          <w:ilvl w:val="0"/>
          <w:numId w:val="11"/>
        </w:numPr>
        <w:rPr>
          <w:sz w:val="18"/>
          <w:szCs w:val="18"/>
        </w:rPr>
      </w:pPr>
      <w:r w:rsidRPr="004C7A67">
        <w:rPr>
          <w:sz w:val="18"/>
          <w:szCs w:val="18"/>
        </w:rPr>
        <w:t>R1-2106427</w:t>
      </w:r>
      <w:r w:rsidRPr="004C7A67">
        <w:rPr>
          <w:sz w:val="18"/>
          <w:szCs w:val="18"/>
        </w:rPr>
        <w:tab/>
        <w:t xml:space="preserve">Reply LS on temporary RS for efficient </w:t>
      </w:r>
      <w:proofErr w:type="spellStart"/>
      <w:r w:rsidRPr="004C7A67">
        <w:rPr>
          <w:sz w:val="18"/>
          <w:szCs w:val="18"/>
        </w:rPr>
        <w:t>SCell</w:t>
      </w:r>
      <w:proofErr w:type="spellEnd"/>
      <w:r w:rsidRPr="004C7A67">
        <w:rPr>
          <w:sz w:val="18"/>
          <w:szCs w:val="18"/>
        </w:rPr>
        <w:t xml:space="preserve"> activation in NR CA</w:t>
      </w:r>
      <w:r w:rsidRPr="004C7A67">
        <w:rPr>
          <w:sz w:val="18"/>
          <w:szCs w:val="18"/>
        </w:rPr>
        <w:tab/>
        <w:t>RAN4, Huawei, Aug 2021.</w:t>
      </w:r>
    </w:p>
    <w:p w14:paraId="49AC9E39" w14:textId="313DE9B0" w:rsidR="00235A07" w:rsidRPr="004C7A67" w:rsidRDefault="00BF1DEA" w:rsidP="004C7A67">
      <w:pPr>
        <w:pStyle w:val="BodyText"/>
        <w:numPr>
          <w:ilvl w:val="0"/>
          <w:numId w:val="11"/>
        </w:numPr>
        <w:rPr>
          <w:sz w:val="18"/>
          <w:szCs w:val="18"/>
        </w:rPr>
      </w:pPr>
      <w:r w:rsidRPr="004C7A67">
        <w:rPr>
          <w:sz w:val="18"/>
          <w:szCs w:val="18"/>
        </w:rPr>
        <w:t>R1-2108708</w:t>
      </w:r>
      <w:r w:rsidR="00235A07" w:rsidRPr="004C7A67">
        <w:rPr>
          <w:sz w:val="18"/>
          <w:szCs w:val="18"/>
        </w:rPr>
        <w:tab/>
        <w:t xml:space="preserve">Reply LS on temporary RS for efficient </w:t>
      </w:r>
      <w:proofErr w:type="spellStart"/>
      <w:r w:rsidR="00235A07" w:rsidRPr="004C7A67">
        <w:rPr>
          <w:sz w:val="18"/>
          <w:szCs w:val="18"/>
        </w:rPr>
        <w:t>SCell</w:t>
      </w:r>
      <w:proofErr w:type="spellEnd"/>
      <w:r w:rsidR="00235A07" w:rsidRPr="004C7A67">
        <w:rPr>
          <w:sz w:val="18"/>
          <w:szCs w:val="18"/>
        </w:rPr>
        <w:t xml:space="preserve"> activation in NR CA</w:t>
      </w:r>
      <w:r w:rsidR="00235A07" w:rsidRPr="004C7A67">
        <w:rPr>
          <w:sz w:val="18"/>
          <w:szCs w:val="18"/>
        </w:rPr>
        <w:tab/>
        <w:t xml:space="preserve">Huawei, </w:t>
      </w:r>
      <w:proofErr w:type="spellStart"/>
      <w:r w:rsidR="00235A07" w:rsidRPr="004C7A67">
        <w:rPr>
          <w:sz w:val="18"/>
          <w:szCs w:val="18"/>
        </w:rPr>
        <w:t>HiSilicon</w:t>
      </w:r>
      <w:proofErr w:type="spellEnd"/>
      <w:r w:rsidR="00235A07" w:rsidRPr="004C7A67">
        <w:rPr>
          <w:sz w:val="18"/>
          <w:szCs w:val="18"/>
        </w:rPr>
        <w:tab/>
      </w:r>
      <w:r w:rsidR="0076592D">
        <w:rPr>
          <w:sz w:val="18"/>
          <w:szCs w:val="18"/>
        </w:rPr>
        <w:t>RAN4</w:t>
      </w:r>
      <w:r w:rsidR="004C7A67" w:rsidRPr="004C7A67">
        <w:rPr>
          <w:sz w:val="18"/>
          <w:szCs w:val="18"/>
        </w:rPr>
        <w:t>, Oct 2021</w:t>
      </w:r>
    </w:p>
    <w:p w14:paraId="05BCAA5D" w14:textId="2464CA54" w:rsidR="004C7A67" w:rsidRPr="004C7A67" w:rsidRDefault="004C7A67" w:rsidP="004C7A67">
      <w:pPr>
        <w:pStyle w:val="BodyText"/>
        <w:numPr>
          <w:ilvl w:val="0"/>
          <w:numId w:val="11"/>
        </w:numPr>
        <w:rPr>
          <w:sz w:val="18"/>
          <w:szCs w:val="18"/>
        </w:rPr>
      </w:pPr>
      <w:r w:rsidRPr="004C7A67">
        <w:rPr>
          <w:sz w:val="18"/>
          <w:szCs w:val="18"/>
        </w:rPr>
        <w:t>R1-2108674</w:t>
      </w:r>
      <w:r w:rsidRPr="004C7A67">
        <w:rPr>
          <w:sz w:val="18"/>
          <w:szCs w:val="18"/>
        </w:rPr>
        <w:tab/>
        <w:t xml:space="preserve">Summary of email discussion [Post-106-e-Rel17-RRC-14] on efficient </w:t>
      </w:r>
      <w:proofErr w:type="spellStart"/>
      <w:r w:rsidRPr="004C7A67">
        <w:rPr>
          <w:sz w:val="18"/>
          <w:szCs w:val="18"/>
        </w:rPr>
        <w:t>SCell</w:t>
      </w:r>
      <w:proofErr w:type="spellEnd"/>
      <w:r w:rsidRPr="004C7A67">
        <w:rPr>
          <w:sz w:val="18"/>
          <w:szCs w:val="18"/>
        </w:rPr>
        <w:t xml:space="preserve"> activation/de-activation mechanism of NR CA</w:t>
      </w:r>
      <w:r w:rsidRPr="004C7A67">
        <w:rPr>
          <w:sz w:val="18"/>
          <w:szCs w:val="18"/>
        </w:rPr>
        <w:tab/>
        <w:t>Moderator (Huawei), Aug 2021</w:t>
      </w:r>
    </w:p>
    <w:p w14:paraId="23C86C60" w14:textId="49B2BB0E" w:rsidR="004C7A67" w:rsidRPr="004C7A67" w:rsidRDefault="004C7A67" w:rsidP="004C7A67">
      <w:pPr>
        <w:pStyle w:val="BodyText"/>
        <w:numPr>
          <w:ilvl w:val="0"/>
          <w:numId w:val="11"/>
        </w:numPr>
        <w:rPr>
          <w:sz w:val="18"/>
          <w:szCs w:val="18"/>
        </w:rPr>
      </w:pPr>
      <w:r w:rsidRPr="004C7A67">
        <w:rPr>
          <w:sz w:val="18"/>
          <w:szCs w:val="18"/>
        </w:rPr>
        <w:t>R1-2108679</w:t>
      </w:r>
      <w:r w:rsidRPr="004C7A67">
        <w:rPr>
          <w:sz w:val="18"/>
          <w:szCs w:val="18"/>
        </w:rPr>
        <w:tab/>
        <w:t>Preliminary RAN1 UE features list for Rel-17 NR</w:t>
      </w:r>
      <w:r w:rsidRPr="004C7A67">
        <w:rPr>
          <w:sz w:val="18"/>
          <w:szCs w:val="18"/>
        </w:rPr>
        <w:tab/>
        <w:t>Moderators (AT&amp;T, NTT DOCOMO, INC.), Aug 2021</w:t>
      </w:r>
    </w:p>
    <w:p w14:paraId="3BE39A98" w14:textId="3BA0E70B" w:rsidR="00326912" w:rsidRDefault="00326912"/>
    <w:sectPr w:rsidR="0032691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E8B4E" w14:textId="77777777" w:rsidR="0077240B" w:rsidRDefault="0077240B">
      <w:pPr>
        <w:spacing w:after="0" w:line="240" w:lineRule="auto"/>
      </w:pPr>
      <w:r>
        <w:separator/>
      </w:r>
    </w:p>
  </w:endnote>
  <w:endnote w:type="continuationSeparator" w:id="0">
    <w:p w14:paraId="5E7105B3" w14:textId="77777777" w:rsidR="0077240B" w:rsidRDefault="0077240B">
      <w:pPr>
        <w:spacing w:after="0" w:line="240" w:lineRule="auto"/>
      </w:pPr>
      <w:r>
        <w:continuationSeparator/>
      </w:r>
    </w:p>
  </w:endnote>
  <w:endnote w:type="continuationNotice" w:id="1">
    <w:p w14:paraId="336A2753" w14:textId="77777777" w:rsidR="0077240B" w:rsidRDefault="007724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76E64749" w14:textId="77777777" w:rsidR="00080B03" w:rsidRDefault="00080B0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B49A65D" w14:textId="77777777" w:rsidR="00080B03" w:rsidRDefault="00080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1CD86" w14:textId="77777777" w:rsidR="0077240B" w:rsidRDefault="0077240B">
      <w:pPr>
        <w:spacing w:after="0" w:line="240" w:lineRule="auto"/>
      </w:pPr>
      <w:r>
        <w:separator/>
      </w:r>
    </w:p>
  </w:footnote>
  <w:footnote w:type="continuationSeparator" w:id="0">
    <w:p w14:paraId="5F20018C" w14:textId="77777777" w:rsidR="0077240B" w:rsidRDefault="0077240B">
      <w:pPr>
        <w:spacing w:after="0" w:line="240" w:lineRule="auto"/>
      </w:pPr>
      <w:r>
        <w:continuationSeparator/>
      </w:r>
    </w:p>
  </w:footnote>
  <w:footnote w:type="continuationNotice" w:id="1">
    <w:p w14:paraId="0C9F0801" w14:textId="77777777" w:rsidR="0077240B" w:rsidRDefault="007724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0FE0E" w14:textId="77777777" w:rsidR="00080B03" w:rsidRDefault="00080B03" w:rsidP="00080B0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1795E"/>
    <w:multiLevelType w:val="hybridMultilevel"/>
    <w:tmpl w:val="AFE429C2"/>
    <w:lvl w:ilvl="0" w:tplc="8ABAA4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6D4682"/>
    <w:multiLevelType w:val="hybridMultilevel"/>
    <w:tmpl w:val="3E906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9C48A5"/>
    <w:multiLevelType w:val="hybridMultilevel"/>
    <w:tmpl w:val="296446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D8C6B5D"/>
    <w:multiLevelType w:val="hybridMultilevel"/>
    <w:tmpl w:val="193C62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A47FDF"/>
    <w:multiLevelType w:val="hybridMultilevel"/>
    <w:tmpl w:val="E7F65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32FEA0A4"/>
    <w:lvl w:ilvl="0">
      <w:start w:val="1"/>
      <w:numFmt w:val="decimal"/>
      <w:pStyle w:val="Heading1"/>
      <w:lvlText w:val="%1."/>
      <w:lvlJc w:val="left"/>
      <w:pPr>
        <w:tabs>
          <w:tab w:val="num" w:pos="747"/>
        </w:tabs>
        <w:ind w:left="74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1"/>
  </w:num>
  <w:num w:numId="4">
    <w:abstractNumId w:val="10"/>
  </w:num>
  <w:num w:numId="5">
    <w:abstractNumId w:val="3"/>
  </w:num>
  <w:num w:numId="6">
    <w:abstractNumId w:val="8"/>
  </w:num>
  <w:num w:numId="7">
    <w:abstractNumId w:val="2"/>
  </w:num>
  <w:num w:numId="8">
    <w:abstractNumId w:val="7"/>
  </w:num>
  <w:num w:numId="9">
    <w:abstractNumId w:val="5"/>
  </w:num>
  <w:num w:numId="10">
    <w:abstractNumId w:val="12"/>
  </w:num>
  <w:num w:numId="11">
    <w:abstractNumId w:val="0"/>
  </w:num>
  <w:num w:numId="12">
    <w:abstractNumId w:val="9"/>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BD0"/>
    <w:rsid w:val="0001087C"/>
    <w:rsid w:val="00072EB5"/>
    <w:rsid w:val="00080B03"/>
    <w:rsid w:val="00090A12"/>
    <w:rsid w:val="000B5335"/>
    <w:rsid w:val="000B7AE1"/>
    <w:rsid w:val="001032E1"/>
    <w:rsid w:val="00115423"/>
    <w:rsid w:val="00157D59"/>
    <w:rsid w:val="00165BD0"/>
    <w:rsid w:val="002155E7"/>
    <w:rsid w:val="00235A07"/>
    <w:rsid w:val="00242F10"/>
    <w:rsid w:val="0027729A"/>
    <w:rsid w:val="002A1EA3"/>
    <w:rsid w:val="002C58FD"/>
    <w:rsid w:val="00305A22"/>
    <w:rsid w:val="00307B65"/>
    <w:rsid w:val="00326912"/>
    <w:rsid w:val="0036396C"/>
    <w:rsid w:val="00425C4D"/>
    <w:rsid w:val="0044453D"/>
    <w:rsid w:val="00465BD0"/>
    <w:rsid w:val="00497664"/>
    <w:rsid w:val="004C7A67"/>
    <w:rsid w:val="004E3FE7"/>
    <w:rsid w:val="004F4C9B"/>
    <w:rsid w:val="0050316D"/>
    <w:rsid w:val="006E577D"/>
    <w:rsid w:val="0076592D"/>
    <w:rsid w:val="00767C8C"/>
    <w:rsid w:val="0077240B"/>
    <w:rsid w:val="007B395D"/>
    <w:rsid w:val="007B4E78"/>
    <w:rsid w:val="007D32AB"/>
    <w:rsid w:val="007E7FDB"/>
    <w:rsid w:val="0083652B"/>
    <w:rsid w:val="008857DD"/>
    <w:rsid w:val="008A4375"/>
    <w:rsid w:val="008B253D"/>
    <w:rsid w:val="008F3EB6"/>
    <w:rsid w:val="00926BF2"/>
    <w:rsid w:val="00931BB9"/>
    <w:rsid w:val="00974060"/>
    <w:rsid w:val="009933C8"/>
    <w:rsid w:val="00A14458"/>
    <w:rsid w:val="00B3744A"/>
    <w:rsid w:val="00B475FE"/>
    <w:rsid w:val="00B53B9B"/>
    <w:rsid w:val="00BC0682"/>
    <w:rsid w:val="00BF1DEA"/>
    <w:rsid w:val="00C476DE"/>
    <w:rsid w:val="00C52E98"/>
    <w:rsid w:val="00C8710D"/>
    <w:rsid w:val="00D87597"/>
    <w:rsid w:val="00D96DA8"/>
    <w:rsid w:val="00DC5D2B"/>
    <w:rsid w:val="00E1079B"/>
    <w:rsid w:val="00E41F46"/>
    <w:rsid w:val="00E5142B"/>
    <w:rsid w:val="00E7039D"/>
    <w:rsid w:val="00E75D1B"/>
    <w:rsid w:val="00EC19EB"/>
    <w:rsid w:val="00F3196C"/>
    <w:rsid w:val="00F51BD4"/>
    <w:rsid w:val="00F62DDD"/>
    <w:rsid w:val="00F64C34"/>
    <w:rsid w:val="00F74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F407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BD0"/>
    <w:pPr>
      <w:autoSpaceDE w:val="0"/>
      <w:autoSpaceDN w:val="0"/>
      <w:adjustRightInd w:val="0"/>
      <w:snapToGrid w:val="0"/>
      <w:spacing w:after="120" w:line="256" w:lineRule="auto"/>
      <w:jc w:val="both"/>
    </w:pPr>
    <w:rPr>
      <w:rFonts w:ascii="Times New Roman" w:eastAsia="Times New Roman" w:hAnsi="Times New Roman" w:cs="Times New Roman"/>
      <w:kern w:val="2"/>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65BD0"/>
    <w:pPr>
      <w:keepNext/>
      <w:numPr>
        <w:numId w:val="1"/>
      </w:numPr>
      <w:tabs>
        <w:tab w:val="left" w:pos="1134"/>
      </w:tabs>
      <w:autoSpaceDE/>
      <w:autoSpaceDN/>
      <w:adjustRightInd/>
      <w:snapToGrid/>
      <w:spacing w:before="240" w:after="60" w:line="240" w:lineRule="auto"/>
      <w:jc w:val="left"/>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65BD0"/>
    <w:pPr>
      <w:keepNext/>
      <w:numPr>
        <w:ilvl w:val="1"/>
        <w:numId w:val="1"/>
      </w:numPr>
      <w:tabs>
        <w:tab w:val="clear" w:pos="3447"/>
      </w:tabs>
      <w:autoSpaceDE/>
      <w:autoSpaceDN/>
      <w:adjustRightInd/>
      <w:snapToGrid/>
      <w:spacing w:before="240" w:after="60" w:line="240" w:lineRule="auto"/>
      <w:ind w:left="567"/>
      <w:jc w:val="left"/>
      <w:outlineLvl w:val="1"/>
    </w:pPr>
    <w:rPr>
      <w:rFonts w:ascii="Helvetica" w:eastAsia="MS Mincho" w:hAnsi="Helvetica" w:cs="Arial"/>
      <w:b/>
      <w:bCs/>
      <w:iCs/>
      <w:kern w:val="0"/>
      <w:sz w:val="20"/>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65BD0"/>
    <w:pPr>
      <w:keepNext/>
      <w:numPr>
        <w:ilvl w:val="2"/>
        <w:numId w:val="1"/>
      </w:numPr>
      <w:autoSpaceDE/>
      <w:autoSpaceDN/>
      <w:adjustRightInd/>
      <w:snapToGrid/>
      <w:spacing w:before="240" w:after="60" w:line="240" w:lineRule="auto"/>
      <w:ind w:left="0" w:firstLine="0"/>
      <w:jc w:val="left"/>
      <w:outlineLvl w:val="2"/>
    </w:pPr>
    <w:rPr>
      <w:rFonts w:ascii="Arial" w:eastAsia="MS Mincho" w:hAnsi="Arial" w:cs="Arial"/>
      <w:b/>
      <w:bCs/>
      <w:i/>
      <w:kern w:val="0"/>
      <w:sz w:val="20"/>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65BD0"/>
    <w:pPr>
      <w:keepNext/>
      <w:numPr>
        <w:ilvl w:val="3"/>
        <w:numId w:val="1"/>
      </w:numPr>
      <w:autoSpaceDE/>
      <w:autoSpaceDN/>
      <w:adjustRightInd/>
      <w:snapToGrid/>
      <w:spacing w:before="240" w:after="60" w:line="240" w:lineRule="auto"/>
      <w:jc w:val="left"/>
      <w:outlineLvl w:val="3"/>
    </w:pPr>
    <w:rPr>
      <w:rFonts w:eastAsia="MS Mincho"/>
      <w:b/>
      <w:bCs/>
      <w:kern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5BD0"/>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165BD0"/>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5BD0"/>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BD0"/>
    <w:rPr>
      <w:rFonts w:ascii="Times New Roman" w:eastAsia="MS Mincho" w:hAnsi="Times New Roman" w:cs="Times New Roman"/>
      <w:b/>
      <w:bCs/>
      <w:sz w:val="28"/>
      <w:szCs w:val="28"/>
    </w:rPr>
  </w:style>
  <w:style w:type="paragraph" w:styleId="BodyText">
    <w:name w:val="Body Text"/>
    <w:aliases w:val="bt"/>
    <w:basedOn w:val="Normal"/>
    <w:link w:val="BodyTextChar"/>
    <w:rsid w:val="00165BD0"/>
    <w:pPr>
      <w:autoSpaceDE/>
      <w:autoSpaceDN/>
      <w:adjustRightInd/>
      <w:snapToGrid/>
      <w:spacing w:line="240" w:lineRule="auto"/>
    </w:pPr>
    <w:rPr>
      <w:rFonts w:eastAsia="MS Mincho"/>
      <w:kern w:val="0"/>
      <w:sz w:val="20"/>
      <w:szCs w:val="24"/>
    </w:rPr>
  </w:style>
  <w:style w:type="character" w:customStyle="1" w:styleId="BodyTextChar">
    <w:name w:val="Body Text Char"/>
    <w:aliases w:val="bt Char"/>
    <w:basedOn w:val="DefaultParagraphFont"/>
    <w:link w:val="BodyText"/>
    <w:rsid w:val="00165BD0"/>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65BD0"/>
    <w:pPr>
      <w:tabs>
        <w:tab w:val="center" w:pos="4536"/>
        <w:tab w:val="right" w:pos="9072"/>
      </w:tabs>
      <w:autoSpaceDE/>
      <w:autoSpaceDN/>
      <w:adjustRightInd/>
      <w:snapToGrid/>
      <w:spacing w:after="0" w:line="240" w:lineRule="auto"/>
      <w:jc w:val="left"/>
    </w:pPr>
    <w:rPr>
      <w:rFonts w:ascii="Arial" w:eastAsia="MS Mincho" w:hAnsi="Arial"/>
      <w:b/>
      <w:kern w:val="0"/>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65BD0"/>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65BD0"/>
    <w:pPr>
      <w:autoSpaceDE/>
      <w:autoSpaceDN/>
      <w:adjustRightInd/>
      <w:snapToGrid/>
      <w:spacing w:after="0" w:line="240" w:lineRule="auto"/>
      <w:ind w:left="720"/>
      <w:contextualSpacing/>
      <w:jc w:val="left"/>
    </w:pPr>
    <w:rPr>
      <w:kern w:val="0"/>
      <w:sz w:val="20"/>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65BD0"/>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165BD0"/>
    <w:pPr>
      <w:tabs>
        <w:tab w:val="center" w:pos="4680"/>
        <w:tab w:val="right" w:pos="9360"/>
      </w:tabs>
      <w:autoSpaceDE/>
      <w:autoSpaceDN/>
      <w:adjustRightInd/>
      <w:snapToGrid/>
      <w:spacing w:after="0" w:line="240" w:lineRule="auto"/>
      <w:jc w:val="left"/>
    </w:pPr>
    <w:rPr>
      <w:kern w:val="0"/>
      <w:sz w:val="20"/>
      <w:szCs w:val="24"/>
    </w:rPr>
  </w:style>
  <w:style w:type="character" w:customStyle="1" w:styleId="FooterChar">
    <w:name w:val="Footer Char"/>
    <w:basedOn w:val="DefaultParagraphFont"/>
    <w:link w:val="Footer"/>
    <w:uiPriority w:val="99"/>
    <w:rsid w:val="00165BD0"/>
    <w:rPr>
      <w:rFonts w:ascii="Times New Roman" w:eastAsia="Times New Roman" w:hAnsi="Times New Roman" w:cs="Times New Roman"/>
      <w:sz w:val="20"/>
      <w:szCs w:val="24"/>
    </w:rPr>
  </w:style>
  <w:style w:type="paragraph" w:customStyle="1" w:styleId="3GPPHeader">
    <w:name w:val="3GPP_Header"/>
    <w:basedOn w:val="BodyText"/>
    <w:rsid w:val="00165BD0"/>
    <w:pPr>
      <w:tabs>
        <w:tab w:val="left" w:pos="1701"/>
        <w:tab w:val="right" w:pos="9639"/>
      </w:tabs>
      <w:spacing w:after="240" w:line="259" w:lineRule="auto"/>
    </w:pPr>
    <w:rPr>
      <w:rFonts w:ascii="Arial" w:eastAsiaTheme="minorHAnsi" w:hAnsi="Arial" w:cstheme="minorBidi"/>
      <w:b/>
      <w:sz w:val="24"/>
      <w:szCs w:val="22"/>
    </w:rPr>
  </w:style>
  <w:style w:type="paragraph" w:styleId="Caption">
    <w:name w:val="caption"/>
    <w:basedOn w:val="Normal"/>
    <w:next w:val="Normal"/>
    <w:uiPriority w:val="35"/>
    <w:unhideWhenUsed/>
    <w:qFormat/>
    <w:rsid w:val="00165BD0"/>
    <w:pPr>
      <w:spacing w:after="200" w:line="240" w:lineRule="auto"/>
    </w:pPr>
    <w:rPr>
      <w:i/>
      <w:iCs/>
      <w:color w:val="44546A" w:themeColor="text2"/>
      <w:sz w:val="18"/>
      <w:szCs w:val="18"/>
    </w:rPr>
  </w:style>
  <w:style w:type="paragraph" w:customStyle="1" w:styleId="PL">
    <w:name w:val="PL"/>
    <w:link w:val="PLChar"/>
    <w:qFormat/>
    <w:rsid w:val="00993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33C8"/>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uiPriority w:val="99"/>
    <w:semiHidden/>
    <w:unhideWhenUsed/>
    <w:rsid w:val="00F64C34"/>
    <w:rPr>
      <w:sz w:val="16"/>
      <w:szCs w:val="16"/>
    </w:rPr>
  </w:style>
  <w:style w:type="paragraph" w:styleId="CommentText">
    <w:name w:val="annotation text"/>
    <w:basedOn w:val="Normal"/>
    <w:link w:val="CommentTextChar"/>
    <w:uiPriority w:val="99"/>
    <w:semiHidden/>
    <w:unhideWhenUsed/>
    <w:rsid w:val="00F64C34"/>
    <w:pPr>
      <w:spacing w:line="240" w:lineRule="auto"/>
    </w:pPr>
    <w:rPr>
      <w:sz w:val="20"/>
      <w:szCs w:val="20"/>
    </w:rPr>
  </w:style>
  <w:style w:type="character" w:customStyle="1" w:styleId="CommentTextChar">
    <w:name w:val="Comment Text Char"/>
    <w:basedOn w:val="DefaultParagraphFont"/>
    <w:link w:val="CommentText"/>
    <w:uiPriority w:val="99"/>
    <w:semiHidden/>
    <w:rsid w:val="00F64C34"/>
    <w:rPr>
      <w:rFonts w:ascii="Times New Roman" w:eastAsia="Times New Roman" w:hAnsi="Times New Roman" w:cs="Times New Roman"/>
      <w:kern w:val="2"/>
      <w:sz w:val="20"/>
      <w:szCs w:val="20"/>
    </w:rPr>
  </w:style>
  <w:style w:type="paragraph" w:styleId="CommentSubject">
    <w:name w:val="annotation subject"/>
    <w:basedOn w:val="CommentText"/>
    <w:next w:val="CommentText"/>
    <w:link w:val="CommentSubjectChar"/>
    <w:uiPriority w:val="99"/>
    <w:semiHidden/>
    <w:unhideWhenUsed/>
    <w:rsid w:val="00F64C34"/>
    <w:rPr>
      <w:b/>
      <w:bCs/>
    </w:rPr>
  </w:style>
  <w:style w:type="character" w:customStyle="1" w:styleId="CommentSubjectChar">
    <w:name w:val="Comment Subject Char"/>
    <w:basedOn w:val="CommentTextChar"/>
    <w:link w:val="CommentSubject"/>
    <w:uiPriority w:val="99"/>
    <w:semiHidden/>
    <w:rsid w:val="00F64C34"/>
    <w:rPr>
      <w:rFonts w:ascii="Times New Roman" w:eastAsia="Times New Roman" w:hAnsi="Times New Roman" w:cs="Times New Roman"/>
      <w:b/>
      <w:bCs/>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8449">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201460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1B78B-0C88-4980-A108-3FE879D8C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1832</Words>
  <Characters>10445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2021-10-02T03:05:00Z</dcterms:created>
  <dcterms:modified xsi:type="dcterms:W3CDTF">2021-10-02T04:10:00Z</dcterms:modified>
</cp:coreProperties>
</file>